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296"/>
        <w:tblW w:w="20662" w:type="dxa"/>
        <w:tblLayout w:type="fixed"/>
        <w:tblLook w:val="04A0" w:firstRow="1" w:lastRow="0" w:firstColumn="1" w:lastColumn="0" w:noHBand="0" w:noVBand="1"/>
      </w:tblPr>
      <w:tblGrid>
        <w:gridCol w:w="675"/>
        <w:gridCol w:w="7"/>
        <w:gridCol w:w="2687"/>
        <w:gridCol w:w="2693"/>
        <w:gridCol w:w="2551"/>
        <w:gridCol w:w="2410"/>
        <w:gridCol w:w="2410"/>
        <w:gridCol w:w="2410"/>
        <w:gridCol w:w="2409"/>
        <w:gridCol w:w="2410"/>
      </w:tblGrid>
      <w:tr w:rsidR="003A4ABE" w:rsidTr="0020756C">
        <w:tc>
          <w:tcPr>
            <w:tcW w:w="20662" w:type="dxa"/>
            <w:gridSpan w:val="10"/>
            <w:shd w:val="clear" w:color="auto" w:fill="B4C6E7" w:themeFill="accent5" w:themeFillTint="66"/>
          </w:tcPr>
          <w:p w:rsidR="003A4ABE" w:rsidRDefault="009733C4" w:rsidP="00F058C4">
            <w:pPr>
              <w:jc w:val="center"/>
              <w:rPr>
                <w:b/>
                <w:i/>
                <w:sz w:val="28"/>
              </w:rPr>
            </w:pPr>
            <w:r>
              <w:rPr>
                <w:b/>
                <w:sz w:val="32"/>
              </w:rPr>
              <w:t>Communication</w:t>
            </w:r>
            <w:r w:rsidR="00FA6DC3">
              <w:rPr>
                <w:b/>
                <w:sz w:val="28"/>
              </w:rPr>
              <w:t xml:space="preserve"> </w:t>
            </w:r>
            <w:r>
              <w:rPr>
                <w:b/>
                <w:sz w:val="28"/>
              </w:rPr>
              <w:t>–</w:t>
            </w:r>
            <w:r w:rsidR="00FA6DC3">
              <w:rPr>
                <w:b/>
                <w:sz w:val="28"/>
              </w:rPr>
              <w:t xml:space="preserve"> </w:t>
            </w:r>
            <w:r w:rsidRPr="009733C4">
              <w:rPr>
                <w:b/>
                <w:i/>
                <w:sz w:val="28"/>
                <w:highlight w:val="yellow"/>
              </w:rPr>
              <w:t xml:space="preserve">Listening </w:t>
            </w:r>
          </w:p>
          <w:p w:rsidR="008475DD" w:rsidRDefault="008475DD" w:rsidP="00F058C4">
            <w:pPr>
              <w:jc w:val="center"/>
              <w:rPr>
                <w:b/>
                <w:i/>
                <w:sz w:val="28"/>
              </w:rPr>
            </w:pPr>
            <w:r w:rsidRPr="008475DD">
              <w:rPr>
                <w:b/>
                <w:i/>
                <w:sz w:val="28"/>
                <w:highlight w:val="cyan"/>
              </w:rPr>
              <w:t xml:space="preserve">ADD PHONICS </w:t>
            </w:r>
            <w:r>
              <w:rPr>
                <w:b/>
                <w:i/>
                <w:sz w:val="28"/>
                <w:highlight w:val="cyan"/>
              </w:rPr>
              <w:t xml:space="preserve">I </w:t>
            </w:r>
            <w:r w:rsidRPr="008475DD">
              <w:rPr>
                <w:b/>
                <w:i/>
                <w:sz w:val="28"/>
                <w:highlight w:val="cyan"/>
              </w:rPr>
              <w:t>can</w:t>
            </w:r>
          </w:p>
          <w:p w:rsidR="003A4ABE" w:rsidRPr="00AE1572" w:rsidRDefault="008475DD" w:rsidP="00AE1572">
            <w:pPr>
              <w:jc w:val="center"/>
              <w:rPr>
                <w:b/>
                <w:sz w:val="28"/>
              </w:rPr>
            </w:pPr>
            <w:r>
              <w:rPr>
                <w:b/>
                <w:i/>
                <w:sz w:val="28"/>
              </w:rPr>
              <w:t>PINK and RED P level cross over</w:t>
            </w:r>
          </w:p>
        </w:tc>
      </w:tr>
      <w:tr w:rsidR="003D2294" w:rsidTr="003D2294">
        <w:tc>
          <w:tcPr>
            <w:tcW w:w="675" w:type="dxa"/>
            <w:shd w:val="clear" w:color="auto" w:fill="A679FF"/>
          </w:tcPr>
          <w:p w:rsidR="003D2294" w:rsidRPr="003D2294" w:rsidRDefault="003D2294" w:rsidP="003D2294">
            <w:pPr>
              <w:rPr>
                <w:b/>
                <w:color w:val="FFFFFF" w:themeColor="background1"/>
                <w:sz w:val="24"/>
                <w:highlight w:val="cyan"/>
              </w:rPr>
            </w:pPr>
            <w:r w:rsidRPr="003D2294">
              <w:rPr>
                <w:b/>
                <w:color w:val="FFFFFF" w:themeColor="background1"/>
              </w:rPr>
              <w:t>WHY</w:t>
            </w:r>
          </w:p>
        </w:tc>
        <w:tc>
          <w:tcPr>
            <w:tcW w:w="7938" w:type="dxa"/>
            <w:gridSpan w:val="4"/>
            <w:shd w:val="clear" w:color="auto" w:fill="D6C1FF"/>
          </w:tcPr>
          <w:p w:rsidR="003D2294" w:rsidRPr="00EE23C7" w:rsidRDefault="003D2294" w:rsidP="009733C4">
            <w:pPr>
              <w:rPr>
                <w:i/>
                <w:sz w:val="24"/>
                <w:szCs w:val="28"/>
                <w:highlight w:val="cyan"/>
              </w:rPr>
            </w:pPr>
            <w:r w:rsidRPr="003D2294">
              <w:rPr>
                <w:b/>
                <w:sz w:val="24"/>
                <w:szCs w:val="28"/>
              </w:rPr>
              <w:t xml:space="preserve">Explorers: </w:t>
            </w:r>
            <w:r w:rsidR="005721F2" w:rsidRPr="005721F2">
              <w:rPr>
                <w:sz w:val="24"/>
                <w:szCs w:val="28"/>
              </w:rPr>
              <w:t>Experience and explore a wealth of different sounds, tuning in to the noises around them, realising and recognising that there are differences and remembering those of importance.</w:t>
            </w:r>
          </w:p>
        </w:tc>
        <w:tc>
          <w:tcPr>
            <w:tcW w:w="7230" w:type="dxa"/>
            <w:gridSpan w:val="3"/>
            <w:shd w:val="clear" w:color="auto" w:fill="C7ABFF"/>
          </w:tcPr>
          <w:p w:rsidR="003D2294" w:rsidRPr="003D2294" w:rsidRDefault="003D2294" w:rsidP="009733C4">
            <w:pPr>
              <w:rPr>
                <w:b/>
                <w:sz w:val="24"/>
                <w:szCs w:val="28"/>
                <w:highlight w:val="cyan"/>
              </w:rPr>
            </w:pPr>
            <w:r w:rsidRPr="003D2294">
              <w:rPr>
                <w:b/>
                <w:sz w:val="24"/>
                <w:szCs w:val="28"/>
              </w:rPr>
              <w:t>Independent Learners:</w:t>
            </w:r>
            <w:r>
              <w:rPr>
                <w:b/>
                <w:sz w:val="24"/>
                <w:szCs w:val="28"/>
              </w:rPr>
              <w:t xml:space="preserve"> </w:t>
            </w:r>
            <w:r w:rsidR="005721F2" w:rsidRPr="005721F2">
              <w:rPr>
                <w:sz w:val="24"/>
                <w:szCs w:val="28"/>
              </w:rPr>
              <w:t>Develop and distinguish between a wider range of sounds, phonemes and words.  Building up their vocabulary and understanding.  Recognising and remembering important information.</w:t>
            </w:r>
          </w:p>
        </w:tc>
        <w:tc>
          <w:tcPr>
            <w:tcW w:w="4819" w:type="dxa"/>
            <w:gridSpan w:val="2"/>
            <w:shd w:val="clear" w:color="auto" w:fill="BA97FF"/>
          </w:tcPr>
          <w:p w:rsidR="003D2294" w:rsidRPr="003D2294" w:rsidRDefault="003D2294" w:rsidP="009733C4">
            <w:pPr>
              <w:rPr>
                <w:b/>
                <w:sz w:val="24"/>
                <w:highlight w:val="cyan"/>
              </w:rPr>
            </w:pPr>
            <w:r w:rsidRPr="003D2294">
              <w:rPr>
                <w:b/>
                <w:sz w:val="24"/>
              </w:rPr>
              <w:t>Career Seekers:</w:t>
            </w:r>
            <w:r>
              <w:rPr>
                <w:b/>
                <w:sz w:val="24"/>
              </w:rPr>
              <w:t xml:space="preserve"> </w:t>
            </w:r>
            <w:r w:rsidR="005721F2">
              <w:rPr>
                <w:b/>
                <w:sz w:val="24"/>
              </w:rPr>
              <w:t xml:space="preserve"> </w:t>
            </w:r>
            <w:r w:rsidR="005721F2">
              <w:rPr>
                <w:sz w:val="24"/>
              </w:rPr>
              <w:t>R</w:t>
            </w:r>
            <w:r w:rsidR="005721F2" w:rsidRPr="005721F2">
              <w:rPr>
                <w:sz w:val="24"/>
              </w:rPr>
              <w:t>efine their listening skills so that they can actively take part in meaningful conversations with both peers and adults alike in a range of situations.</w:t>
            </w:r>
          </w:p>
        </w:tc>
      </w:tr>
      <w:tr w:rsidR="009263BB" w:rsidTr="00D55FD5">
        <w:tc>
          <w:tcPr>
            <w:tcW w:w="682" w:type="dxa"/>
            <w:gridSpan w:val="2"/>
            <w:vMerge w:val="restart"/>
            <w:shd w:val="clear" w:color="auto" w:fill="3B3838" w:themeFill="background2" w:themeFillShade="40"/>
          </w:tcPr>
          <w:p w:rsidR="009263BB" w:rsidRDefault="009263BB" w:rsidP="003D2294"/>
        </w:tc>
        <w:tc>
          <w:tcPr>
            <w:tcW w:w="19980" w:type="dxa"/>
            <w:gridSpan w:val="8"/>
            <w:shd w:val="clear" w:color="auto" w:fill="FFD966" w:themeFill="accent4" w:themeFillTint="99"/>
          </w:tcPr>
          <w:p w:rsidR="009263BB" w:rsidRDefault="009263BB" w:rsidP="00D55FD5">
            <w:pPr>
              <w:jc w:val="center"/>
              <w:rPr>
                <w:b/>
              </w:rPr>
            </w:pPr>
            <w:r>
              <w:rPr>
                <w:b/>
              </w:rPr>
              <w:t>PHONICS Linked phases</w:t>
            </w:r>
          </w:p>
          <w:p w:rsidR="00F34721" w:rsidRPr="002B6A01" w:rsidRDefault="00F34721" w:rsidP="00D55FD5">
            <w:pPr>
              <w:jc w:val="center"/>
              <w:rPr>
                <w:b/>
              </w:rPr>
            </w:pPr>
          </w:p>
        </w:tc>
      </w:tr>
      <w:tr w:rsidR="009263BB" w:rsidTr="009263BB">
        <w:trPr>
          <w:trHeight w:val="245"/>
        </w:trPr>
        <w:tc>
          <w:tcPr>
            <w:tcW w:w="682" w:type="dxa"/>
            <w:gridSpan w:val="2"/>
            <w:vMerge/>
            <w:shd w:val="clear" w:color="auto" w:fill="3B3838" w:themeFill="background2" w:themeFillShade="40"/>
          </w:tcPr>
          <w:p w:rsidR="009263BB" w:rsidRDefault="009263BB" w:rsidP="003D2294"/>
        </w:tc>
        <w:tc>
          <w:tcPr>
            <w:tcW w:w="7931" w:type="dxa"/>
            <w:gridSpan w:val="3"/>
          </w:tcPr>
          <w:p w:rsidR="009263BB" w:rsidRPr="009263BB" w:rsidRDefault="009263BB" w:rsidP="009263BB">
            <w:pPr>
              <w:jc w:val="center"/>
              <w:rPr>
                <w:b/>
              </w:rPr>
            </w:pPr>
            <w:r>
              <w:rPr>
                <w:b/>
              </w:rPr>
              <w:t>Phase 1</w:t>
            </w:r>
          </w:p>
        </w:tc>
        <w:tc>
          <w:tcPr>
            <w:tcW w:w="2410" w:type="dxa"/>
            <w:vMerge w:val="restart"/>
          </w:tcPr>
          <w:p w:rsidR="009263BB" w:rsidRPr="002B6A01" w:rsidRDefault="009263BB" w:rsidP="00D55FD5">
            <w:pPr>
              <w:jc w:val="center"/>
              <w:rPr>
                <w:b/>
              </w:rPr>
            </w:pPr>
            <w:r>
              <w:rPr>
                <w:b/>
              </w:rPr>
              <w:t>Phase 2,3,4</w:t>
            </w:r>
          </w:p>
        </w:tc>
        <w:tc>
          <w:tcPr>
            <w:tcW w:w="2410" w:type="dxa"/>
            <w:vMerge w:val="restart"/>
          </w:tcPr>
          <w:p w:rsidR="009263BB" w:rsidRPr="002B6A01" w:rsidRDefault="009263BB" w:rsidP="00D55FD5">
            <w:pPr>
              <w:jc w:val="center"/>
              <w:rPr>
                <w:b/>
              </w:rPr>
            </w:pPr>
            <w:r>
              <w:rPr>
                <w:b/>
              </w:rPr>
              <w:t>Phase 4 &amp; 5</w:t>
            </w:r>
          </w:p>
        </w:tc>
        <w:tc>
          <w:tcPr>
            <w:tcW w:w="2410" w:type="dxa"/>
            <w:vMerge w:val="restart"/>
          </w:tcPr>
          <w:p w:rsidR="009263BB" w:rsidRPr="002B6A01" w:rsidRDefault="009263BB" w:rsidP="00D55FD5">
            <w:pPr>
              <w:jc w:val="center"/>
              <w:rPr>
                <w:b/>
              </w:rPr>
            </w:pPr>
            <w:r>
              <w:rPr>
                <w:b/>
              </w:rPr>
              <w:t>Phase 5 &amp; 6</w:t>
            </w:r>
          </w:p>
        </w:tc>
        <w:tc>
          <w:tcPr>
            <w:tcW w:w="4819" w:type="dxa"/>
            <w:gridSpan w:val="2"/>
            <w:vMerge w:val="restart"/>
          </w:tcPr>
          <w:p w:rsidR="009263BB" w:rsidRPr="002B6A01" w:rsidRDefault="009E39E7" w:rsidP="009E39E7">
            <w:pPr>
              <w:jc w:val="center"/>
              <w:rPr>
                <w:b/>
              </w:rPr>
            </w:pPr>
            <w:r>
              <w:rPr>
                <w:b/>
              </w:rPr>
              <w:t>Phase 6</w:t>
            </w:r>
          </w:p>
        </w:tc>
      </w:tr>
      <w:tr w:rsidR="009263BB" w:rsidTr="009263BB">
        <w:trPr>
          <w:trHeight w:val="244"/>
        </w:trPr>
        <w:tc>
          <w:tcPr>
            <w:tcW w:w="682" w:type="dxa"/>
            <w:gridSpan w:val="2"/>
            <w:vMerge/>
            <w:shd w:val="clear" w:color="auto" w:fill="3B3838" w:themeFill="background2" w:themeFillShade="40"/>
          </w:tcPr>
          <w:p w:rsidR="009263BB" w:rsidRDefault="009263BB" w:rsidP="003D2294"/>
        </w:tc>
        <w:tc>
          <w:tcPr>
            <w:tcW w:w="5380" w:type="dxa"/>
            <w:gridSpan w:val="2"/>
          </w:tcPr>
          <w:p w:rsidR="009263BB" w:rsidRDefault="009263BB" w:rsidP="00D55FD5">
            <w:pPr>
              <w:jc w:val="center"/>
              <w:rPr>
                <w:b/>
              </w:rPr>
            </w:pPr>
            <w:r>
              <w:rPr>
                <w:i/>
              </w:rPr>
              <w:t>Aspects 1-6</w:t>
            </w:r>
          </w:p>
        </w:tc>
        <w:tc>
          <w:tcPr>
            <w:tcW w:w="2551" w:type="dxa"/>
          </w:tcPr>
          <w:p w:rsidR="009263BB" w:rsidRPr="009263BB" w:rsidRDefault="009263BB" w:rsidP="00D55FD5">
            <w:pPr>
              <w:jc w:val="center"/>
              <w:rPr>
                <w:i/>
              </w:rPr>
            </w:pPr>
            <w:r w:rsidRPr="009263BB">
              <w:rPr>
                <w:i/>
              </w:rPr>
              <w:t>Aspect 7</w:t>
            </w:r>
          </w:p>
        </w:tc>
        <w:tc>
          <w:tcPr>
            <w:tcW w:w="2410" w:type="dxa"/>
            <w:vMerge/>
          </w:tcPr>
          <w:p w:rsidR="009263BB" w:rsidRDefault="009263BB" w:rsidP="00D55FD5">
            <w:pPr>
              <w:jc w:val="center"/>
              <w:rPr>
                <w:b/>
              </w:rPr>
            </w:pPr>
          </w:p>
        </w:tc>
        <w:tc>
          <w:tcPr>
            <w:tcW w:w="2410" w:type="dxa"/>
            <w:vMerge/>
          </w:tcPr>
          <w:p w:rsidR="009263BB" w:rsidRDefault="009263BB" w:rsidP="00D55FD5">
            <w:pPr>
              <w:jc w:val="center"/>
              <w:rPr>
                <w:b/>
              </w:rPr>
            </w:pPr>
          </w:p>
        </w:tc>
        <w:tc>
          <w:tcPr>
            <w:tcW w:w="2410" w:type="dxa"/>
            <w:vMerge/>
          </w:tcPr>
          <w:p w:rsidR="009263BB" w:rsidRDefault="009263BB" w:rsidP="00D55FD5">
            <w:pPr>
              <w:jc w:val="center"/>
              <w:rPr>
                <w:b/>
              </w:rPr>
            </w:pPr>
          </w:p>
        </w:tc>
        <w:tc>
          <w:tcPr>
            <w:tcW w:w="4819" w:type="dxa"/>
            <w:gridSpan w:val="2"/>
            <w:vMerge/>
          </w:tcPr>
          <w:p w:rsidR="009263BB" w:rsidRPr="002B6A01" w:rsidRDefault="009263BB" w:rsidP="003D2294">
            <w:pPr>
              <w:rPr>
                <w:b/>
              </w:rPr>
            </w:pPr>
          </w:p>
        </w:tc>
      </w:tr>
      <w:tr w:rsidR="00EE23C7" w:rsidTr="0020756C">
        <w:tc>
          <w:tcPr>
            <w:tcW w:w="682" w:type="dxa"/>
            <w:gridSpan w:val="2"/>
            <w:vMerge w:val="restart"/>
            <w:shd w:val="clear" w:color="auto" w:fill="auto"/>
          </w:tcPr>
          <w:p w:rsidR="00EE23C7" w:rsidRDefault="00EE23C7" w:rsidP="002B3EFF">
            <w:r>
              <w:t>I can…</w:t>
            </w:r>
          </w:p>
        </w:tc>
        <w:tc>
          <w:tcPr>
            <w:tcW w:w="2687" w:type="dxa"/>
            <w:shd w:val="clear" w:color="auto" w:fill="E20894"/>
          </w:tcPr>
          <w:p w:rsidR="00EE23C7" w:rsidRDefault="00205CDD" w:rsidP="002B3EFF">
            <w:r>
              <w:t>Show a reflex response to a sudden sound.</w:t>
            </w:r>
          </w:p>
        </w:tc>
        <w:tc>
          <w:tcPr>
            <w:tcW w:w="2693" w:type="dxa"/>
            <w:shd w:val="clear" w:color="auto" w:fill="FF0000"/>
          </w:tcPr>
          <w:p w:rsidR="00EE23C7" w:rsidRDefault="00322A88" w:rsidP="002B3EFF">
            <w:r>
              <w:t>Respond non-verbally in two way interaction.</w:t>
            </w:r>
          </w:p>
        </w:tc>
        <w:tc>
          <w:tcPr>
            <w:tcW w:w="2551" w:type="dxa"/>
            <w:shd w:val="clear" w:color="auto" w:fill="FFFF00"/>
          </w:tcPr>
          <w:p w:rsidR="00EE23C7" w:rsidRDefault="00A53409" w:rsidP="002B3EFF">
            <w:r>
              <w:t>Follow an instruction with 2 key words.</w:t>
            </w:r>
          </w:p>
        </w:tc>
        <w:tc>
          <w:tcPr>
            <w:tcW w:w="2410" w:type="dxa"/>
            <w:shd w:val="clear" w:color="auto" w:fill="2E74B5" w:themeFill="accent1" w:themeFillShade="BF"/>
          </w:tcPr>
          <w:p w:rsidR="00EE23C7" w:rsidRDefault="00633E7E" w:rsidP="002B3EFF">
            <w:r>
              <w:t>Follow an instruction with 3 key words.</w:t>
            </w:r>
          </w:p>
        </w:tc>
        <w:tc>
          <w:tcPr>
            <w:tcW w:w="2410" w:type="dxa"/>
            <w:shd w:val="clear" w:color="auto" w:fill="00B050"/>
          </w:tcPr>
          <w:p w:rsidR="00EE23C7" w:rsidRDefault="001825B4" w:rsidP="002B3EFF">
            <w:r>
              <w:t xml:space="preserve">Listen and </w:t>
            </w:r>
            <w:r w:rsidR="00494118">
              <w:t xml:space="preserve">begin to </w:t>
            </w:r>
            <w:r>
              <w:t>respond appropriately to adults and peers.</w:t>
            </w:r>
          </w:p>
          <w:p w:rsidR="0090404F" w:rsidRDefault="0090404F" w:rsidP="002B3EFF"/>
        </w:tc>
        <w:tc>
          <w:tcPr>
            <w:tcW w:w="2410" w:type="dxa"/>
            <w:shd w:val="clear" w:color="auto" w:fill="ED7D31" w:themeFill="accent2"/>
          </w:tcPr>
          <w:p w:rsidR="00EE23C7" w:rsidRPr="00901420" w:rsidRDefault="00ED6BDA" w:rsidP="005F57DB">
            <w:pPr>
              <w:rPr>
                <w:rFonts w:cstheme="minorHAnsi"/>
              </w:rPr>
            </w:pPr>
            <w:r>
              <w:rPr>
                <w:rFonts w:cstheme="minorHAnsi"/>
              </w:rPr>
              <w:t>Use body language to show engagement.</w:t>
            </w:r>
          </w:p>
        </w:tc>
        <w:tc>
          <w:tcPr>
            <w:tcW w:w="2409" w:type="dxa"/>
            <w:shd w:val="clear" w:color="auto" w:fill="33CCFF"/>
          </w:tcPr>
          <w:p w:rsidR="00EE23C7" w:rsidRPr="00901420" w:rsidRDefault="00494118" w:rsidP="005F57DB">
            <w:pPr>
              <w:rPr>
                <w:rFonts w:cstheme="minorHAnsi"/>
              </w:rPr>
            </w:pPr>
            <w:r>
              <w:rPr>
                <w:rFonts w:cstheme="minorHAnsi"/>
              </w:rPr>
              <w:t>Listen in a range of different contexts.</w:t>
            </w:r>
          </w:p>
        </w:tc>
        <w:tc>
          <w:tcPr>
            <w:tcW w:w="2410" w:type="dxa"/>
            <w:shd w:val="clear" w:color="auto" w:fill="7030A0"/>
          </w:tcPr>
          <w:p w:rsidR="00EE23C7" w:rsidRPr="00D66E88" w:rsidRDefault="00494118" w:rsidP="00D164DB">
            <w:pPr>
              <w:rPr>
                <w:rFonts w:cstheme="minorHAnsi"/>
                <w:color w:val="FFFFFF" w:themeColor="background1"/>
              </w:rPr>
            </w:pPr>
            <w:r>
              <w:rPr>
                <w:rFonts w:cstheme="minorHAnsi"/>
                <w:color w:val="FFFFFF" w:themeColor="background1"/>
              </w:rPr>
              <w:t>Listen carefully and make timely contributions.</w:t>
            </w:r>
          </w:p>
        </w:tc>
      </w:tr>
      <w:tr w:rsidR="00EE23C7" w:rsidTr="0020756C">
        <w:tc>
          <w:tcPr>
            <w:tcW w:w="682" w:type="dxa"/>
            <w:gridSpan w:val="2"/>
            <w:vMerge/>
            <w:shd w:val="clear" w:color="auto" w:fill="auto"/>
          </w:tcPr>
          <w:p w:rsidR="00EE23C7" w:rsidRDefault="00EE23C7" w:rsidP="002B3EFF"/>
        </w:tc>
        <w:tc>
          <w:tcPr>
            <w:tcW w:w="2687" w:type="dxa"/>
            <w:shd w:val="clear" w:color="auto" w:fill="E20894"/>
          </w:tcPr>
          <w:p w:rsidR="00EE23C7" w:rsidRDefault="00205CDD" w:rsidP="002B3EFF">
            <w:r>
              <w:t>Listen to a familiar voice even if the speaker is out of sight.</w:t>
            </w:r>
          </w:p>
        </w:tc>
        <w:tc>
          <w:tcPr>
            <w:tcW w:w="2693" w:type="dxa"/>
            <w:shd w:val="clear" w:color="auto" w:fill="FF0000"/>
          </w:tcPr>
          <w:p w:rsidR="00EE23C7" w:rsidRDefault="00F15CBB" w:rsidP="002B3EFF">
            <w:r>
              <w:t>Looks quickly towards the source of a familiar sound or voice.</w:t>
            </w:r>
          </w:p>
        </w:tc>
        <w:tc>
          <w:tcPr>
            <w:tcW w:w="2551" w:type="dxa"/>
            <w:shd w:val="clear" w:color="auto" w:fill="FFFF00"/>
          </w:tcPr>
          <w:p w:rsidR="00EE23C7" w:rsidRDefault="00A53409" w:rsidP="002B3EFF">
            <w:r>
              <w:t>Fill in the missing word in a rhyme.</w:t>
            </w:r>
          </w:p>
        </w:tc>
        <w:tc>
          <w:tcPr>
            <w:tcW w:w="2410" w:type="dxa"/>
            <w:shd w:val="clear" w:color="auto" w:fill="2E74B5" w:themeFill="accent1" w:themeFillShade="BF"/>
          </w:tcPr>
          <w:p w:rsidR="00EE23C7" w:rsidRDefault="00214A7A" w:rsidP="002B3EFF">
            <w:r>
              <w:t>Listen to and follow unfamiliar instructions.</w:t>
            </w:r>
          </w:p>
        </w:tc>
        <w:tc>
          <w:tcPr>
            <w:tcW w:w="2410" w:type="dxa"/>
            <w:shd w:val="clear" w:color="auto" w:fill="00B050"/>
          </w:tcPr>
          <w:p w:rsidR="00EE23C7" w:rsidRDefault="008A3056" w:rsidP="002B3EFF">
            <w:r>
              <w:t>Listen for information.</w:t>
            </w:r>
          </w:p>
        </w:tc>
        <w:tc>
          <w:tcPr>
            <w:tcW w:w="2410" w:type="dxa"/>
            <w:shd w:val="clear" w:color="auto" w:fill="ED7D31" w:themeFill="accent2"/>
          </w:tcPr>
          <w:p w:rsidR="00EE23C7" w:rsidRPr="00901420" w:rsidRDefault="00BF14D9" w:rsidP="002B3EFF">
            <w:pPr>
              <w:rPr>
                <w:rFonts w:cstheme="minorHAnsi"/>
              </w:rPr>
            </w:pPr>
            <w:r>
              <w:rPr>
                <w:rFonts w:cstheme="minorHAnsi"/>
              </w:rPr>
              <w:t>Recall some details from a story</w:t>
            </w:r>
          </w:p>
        </w:tc>
        <w:tc>
          <w:tcPr>
            <w:tcW w:w="2409" w:type="dxa"/>
            <w:shd w:val="clear" w:color="auto" w:fill="33CCFF"/>
          </w:tcPr>
          <w:p w:rsidR="00EE23C7" w:rsidRDefault="00494118" w:rsidP="002B3EFF">
            <w:pPr>
              <w:rPr>
                <w:rFonts w:cstheme="minorHAnsi"/>
              </w:rPr>
            </w:pPr>
            <w:r>
              <w:rPr>
                <w:rFonts w:cstheme="minorHAnsi"/>
              </w:rPr>
              <w:t>Usually respond appropriately to both adults and peers.</w:t>
            </w:r>
          </w:p>
          <w:p w:rsidR="0090404F" w:rsidRPr="00901420" w:rsidRDefault="0090404F" w:rsidP="002B3EFF">
            <w:pPr>
              <w:rPr>
                <w:rFonts w:cstheme="minorHAnsi"/>
              </w:rPr>
            </w:pPr>
          </w:p>
        </w:tc>
        <w:tc>
          <w:tcPr>
            <w:tcW w:w="2410" w:type="dxa"/>
            <w:shd w:val="clear" w:color="auto" w:fill="7030A0"/>
          </w:tcPr>
          <w:p w:rsidR="00EE23C7" w:rsidRPr="00D66E88" w:rsidRDefault="00494118" w:rsidP="00D164DB">
            <w:pPr>
              <w:rPr>
                <w:rFonts w:cstheme="minorHAnsi"/>
                <w:color w:val="FFFFFF" w:themeColor="background1"/>
              </w:rPr>
            </w:pPr>
            <w:r>
              <w:rPr>
                <w:rFonts w:cstheme="minorHAnsi"/>
                <w:color w:val="FFFFFF" w:themeColor="background1"/>
              </w:rPr>
              <w:t>Ask questions that are responsive to other’s ideas and views.</w:t>
            </w:r>
          </w:p>
        </w:tc>
      </w:tr>
      <w:tr w:rsidR="00EE23C7" w:rsidTr="0020756C">
        <w:tc>
          <w:tcPr>
            <w:tcW w:w="682" w:type="dxa"/>
            <w:gridSpan w:val="2"/>
            <w:vMerge/>
            <w:shd w:val="clear" w:color="auto" w:fill="auto"/>
          </w:tcPr>
          <w:p w:rsidR="00EE23C7" w:rsidRDefault="00EE23C7" w:rsidP="00EE02F7"/>
        </w:tc>
        <w:tc>
          <w:tcPr>
            <w:tcW w:w="2687" w:type="dxa"/>
            <w:shd w:val="clear" w:color="auto" w:fill="E20894"/>
          </w:tcPr>
          <w:p w:rsidR="00EE23C7" w:rsidRDefault="00205CDD" w:rsidP="00EE02F7">
            <w:r>
              <w:t>Turn towards a familiar sound.</w:t>
            </w:r>
          </w:p>
        </w:tc>
        <w:tc>
          <w:tcPr>
            <w:tcW w:w="2693" w:type="dxa"/>
            <w:shd w:val="clear" w:color="auto" w:fill="FF0000"/>
          </w:tcPr>
          <w:p w:rsidR="00EE23C7" w:rsidRDefault="00F15CBB" w:rsidP="00EE02F7">
            <w:r>
              <w:t xml:space="preserve">Actively listen to a sound, when given a cue to listen e.g. ‘Fire engine’ </w:t>
            </w:r>
          </w:p>
        </w:tc>
        <w:tc>
          <w:tcPr>
            <w:tcW w:w="2551" w:type="dxa"/>
            <w:shd w:val="clear" w:color="auto" w:fill="FFFF00"/>
          </w:tcPr>
          <w:p w:rsidR="00EE23C7" w:rsidRDefault="00A53409" w:rsidP="00EE02F7">
            <w:r>
              <w:t>Attempt to copy new sounds or words.</w:t>
            </w:r>
          </w:p>
        </w:tc>
        <w:tc>
          <w:tcPr>
            <w:tcW w:w="2410" w:type="dxa"/>
            <w:shd w:val="clear" w:color="auto" w:fill="2E74B5" w:themeFill="accent1" w:themeFillShade="BF"/>
          </w:tcPr>
          <w:p w:rsidR="00EE23C7" w:rsidRDefault="00214A7A" w:rsidP="00EE02F7">
            <w:r>
              <w:t xml:space="preserve">Listen to and responds to more complex questions </w:t>
            </w:r>
            <w:r w:rsidRPr="00214A7A">
              <w:rPr>
                <w:i/>
                <w:sz w:val="20"/>
              </w:rPr>
              <w:t>‘why are you going to the kitchen?’</w:t>
            </w:r>
          </w:p>
        </w:tc>
        <w:tc>
          <w:tcPr>
            <w:tcW w:w="2410" w:type="dxa"/>
            <w:shd w:val="clear" w:color="auto" w:fill="00B050"/>
          </w:tcPr>
          <w:p w:rsidR="00EE23C7" w:rsidRPr="003E3D36" w:rsidRDefault="008475DD" w:rsidP="00EE02F7">
            <w:r>
              <w:t>Show awareness when the story telling changes or misses part of a familiar story.</w:t>
            </w:r>
          </w:p>
        </w:tc>
        <w:tc>
          <w:tcPr>
            <w:tcW w:w="2410" w:type="dxa"/>
            <w:shd w:val="clear" w:color="auto" w:fill="ED7D31" w:themeFill="accent2"/>
          </w:tcPr>
          <w:p w:rsidR="00EE23C7" w:rsidRPr="003E3D36" w:rsidRDefault="00BF14D9" w:rsidP="00EE02F7">
            <w:r>
              <w:t>Listen quietly to an unfamiliar story.</w:t>
            </w:r>
          </w:p>
        </w:tc>
        <w:tc>
          <w:tcPr>
            <w:tcW w:w="2409" w:type="dxa"/>
            <w:shd w:val="clear" w:color="auto" w:fill="33CCFF"/>
          </w:tcPr>
          <w:p w:rsidR="00EE23C7" w:rsidRPr="003E3D36" w:rsidRDefault="00DB4636" w:rsidP="00EE02F7">
            <w:r>
              <w:t>Follow complex directions / multi step instructions without the need for repetition.</w:t>
            </w:r>
          </w:p>
        </w:tc>
        <w:tc>
          <w:tcPr>
            <w:tcW w:w="2410" w:type="dxa"/>
            <w:shd w:val="clear" w:color="auto" w:fill="7030A0"/>
          </w:tcPr>
          <w:p w:rsidR="00EE23C7" w:rsidRPr="00D66E88" w:rsidRDefault="00494118" w:rsidP="00EE02F7">
            <w:pPr>
              <w:rPr>
                <w:color w:val="FFFFFF" w:themeColor="background1"/>
              </w:rPr>
            </w:pPr>
            <w:r>
              <w:rPr>
                <w:color w:val="FFFFFF" w:themeColor="background1"/>
              </w:rPr>
              <w:t>Work on a collaborative project where listening to the ideas of others is crucial.</w:t>
            </w:r>
          </w:p>
        </w:tc>
      </w:tr>
      <w:tr w:rsidR="00EE23C7" w:rsidTr="0020756C">
        <w:tc>
          <w:tcPr>
            <w:tcW w:w="682" w:type="dxa"/>
            <w:gridSpan w:val="2"/>
            <w:vMerge/>
            <w:shd w:val="clear" w:color="auto" w:fill="auto"/>
          </w:tcPr>
          <w:p w:rsidR="00EE23C7" w:rsidRDefault="00EE23C7" w:rsidP="00EE02F7"/>
        </w:tc>
        <w:tc>
          <w:tcPr>
            <w:tcW w:w="2687" w:type="dxa"/>
            <w:shd w:val="clear" w:color="auto" w:fill="E20894"/>
          </w:tcPr>
          <w:p w:rsidR="00EE23C7" w:rsidRDefault="00205CDD" w:rsidP="00EE02F7">
            <w:r>
              <w:t>Locate a range of sounds with accuracy.</w:t>
            </w:r>
          </w:p>
        </w:tc>
        <w:tc>
          <w:tcPr>
            <w:tcW w:w="2693" w:type="dxa"/>
            <w:shd w:val="clear" w:color="auto" w:fill="FF0000"/>
          </w:tcPr>
          <w:p w:rsidR="00EE23C7" w:rsidRDefault="00F15CBB" w:rsidP="00EE02F7">
            <w:r>
              <w:t>Moves whole body to sounds they enjoy such as music, or a regular beat.</w:t>
            </w:r>
          </w:p>
        </w:tc>
        <w:tc>
          <w:tcPr>
            <w:tcW w:w="2551" w:type="dxa"/>
            <w:shd w:val="clear" w:color="auto" w:fill="FFFF00"/>
          </w:tcPr>
          <w:p w:rsidR="00EE23C7" w:rsidRDefault="00082176" w:rsidP="00EE02F7">
            <w:r>
              <w:t>Listen to music and respond when it is turned off.</w:t>
            </w:r>
          </w:p>
        </w:tc>
        <w:tc>
          <w:tcPr>
            <w:tcW w:w="2410" w:type="dxa"/>
            <w:shd w:val="clear" w:color="auto" w:fill="2E74B5" w:themeFill="accent1" w:themeFillShade="BF"/>
          </w:tcPr>
          <w:p w:rsidR="00EE23C7" w:rsidRDefault="00214A7A" w:rsidP="00EE02F7">
            <w:r>
              <w:t>Listen to others in one to one or small groups.</w:t>
            </w:r>
          </w:p>
        </w:tc>
        <w:tc>
          <w:tcPr>
            <w:tcW w:w="2410" w:type="dxa"/>
            <w:shd w:val="clear" w:color="auto" w:fill="00B050"/>
          </w:tcPr>
          <w:p w:rsidR="00EE23C7" w:rsidRPr="003E3D36" w:rsidRDefault="008475DD" w:rsidP="00EE02F7">
            <w:r>
              <w:t>Express preference in what music to listen to.</w:t>
            </w:r>
          </w:p>
        </w:tc>
        <w:tc>
          <w:tcPr>
            <w:tcW w:w="2410" w:type="dxa"/>
            <w:shd w:val="clear" w:color="auto" w:fill="ED7D31" w:themeFill="accent2"/>
          </w:tcPr>
          <w:p w:rsidR="00EE23C7" w:rsidRPr="003E3D36" w:rsidRDefault="00BF14D9" w:rsidP="00EE02F7">
            <w:r>
              <w:t>Pay attention to the speaker.</w:t>
            </w:r>
          </w:p>
        </w:tc>
        <w:tc>
          <w:tcPr>
            <w:tcW w:w="2409" w:type="dxa"/>
            <w:shd w:val="clear" w:color="auto" w:fill="33CCFF"/>
          </w:tcPr>
          <w:p w:rsidR="00EE23C7" w:rsidRPr="003E3D36" w:rsidRDefault="00EE23C7" w:rsidP="00EE02F7"/>
        </w:tc>
        <w:tc>
          <w:tcPr>
            <w:tcW w:w="2410" w:type="dxa"/>
            <w:shd w:val="clear" w:color="auto" w:fill="7030A0"/>
          </w:tcPr>
          <w:p w:rsidR="00EE23C7" w:rsidRPr="00D66E88" w:rsidRDefault="00494118" w:rsidP="00EE02F7">
            <w:pPr>
              <w:rPr>
                <w:color w:val="FFFFFF" w:themeColor="background1"/>
              </w:rPr>
            </w:pPr>
            <w:r>
              <w:rPr>
                <w:color w:val="FFFFFF" w:themeColor="background1"/>
              </w:rPr>
              <w:t>Adapt listening and responding to meet the needs of others in the group.</w:t>
            </w:r>
          </w:p>
        </w:tc>
      </w:tr>
      <w:tr w:rsidR="00EE23C7" w:rsidTr="0020756C">
        <w:tc>
          <w:tcPr>
            <w:tcW w:w="682" w:type="dxa"/>
            <w:gridSpan w:val="2"/>
            <w:vMerge/>
            <w:shd w:val="clear" w:color="auto" w:fill="auto"/>
          </w:tcPr>
          <w:p w:rsidR="00EE23C7" w:rsidRDefault="00EE23C7" w:rsidP="00EE02F7"/>
        </w:tc>
        <w:tc>
          <w:tcPr>
            <w:tcW w:w="2687" w:type="dxa"/>
            <w:shd w:val="clear" w:color="auto" w:fill="E20894"/>
          </w:tcPr>
          <w:p w:rsidR="00EE23C7" w:rsidRDefault="00DC4658" w:rsidP="00EE02F7">
            <w:r>
              <w:t>Quietens or alerts to the sound of a familiar voice.</w:t>
            </w:r>
          </w:p>
        </w:tc>
        <w:tc>
          <w:tcPr>
            <w:tcW w:w="2693" w:type="dxa"/>
            <w:shd w:val="clear" w:color="auto" w:fill="FF0000"/>
          </w:tcPr>
          <w:p w:rsidR="00EE23C7" w:rsidRDefault="00A53409" w:rsidP="00EE02F7">
            <w:r>
              <w:t>Understand and respond to a simple request with gesture.</w:t>
            </w:r>
          </w:p>
        </w:tc>
        <w:tc>
          <w:tcPr>
            <w:tcW w:w="2551" w:type="dxa"/>
            <w:shd w:val="clear" w:color="auto" w:fill="FFFF00"/>
          </w:tcPr>
          <w:p w:rsidR="00EE23C7" w:rsidRDefault="00082176" w:rsidP="00EE02F7">
            <w:r>
              <w:t>Join in with a sound bingo / lotto game.</w:t>
            </w:r>
          </w:p>
        </w:tc>
        <w:tc>
          <w:tcPr>
            <w:tcW w:w="2410" w:type="dxa"/>
            <w:shd w:val="clear" w:color="auto" w:fill="2E74B5" w:themeFill="accent1" w:themeFillShade="BF"/>
          </w:tcPr>
          <w:p w:rsidR="00EE23C7" w:rsidRDefault="00214A7A" w:rsidP="00EE02F7">
            <w:r>
              <w:t>Know 10 simple songs or rhymes by heart.</w:t>
            </w:r>
          </w:p>
        </w:tc>
        <w:tc>
          <w:tcPr>
            <w:tcW w:w="2410" w:type="dxa"/>
            <w:shd w:val="clear" w:color="auto" w:fill="00B050"/>
          </w:tcPr>
          <w:p w:rsidR="00EE23C7" w:rsidRPr="003E3D36" w:rsidRDefault="008475DD" w:rsidP="00EE02F7">
            <w:r>
              <w:t>Respond to others in role play / drama.</w:t>
            </w:r>
          </w:p>
        </w:tc>
        <w:tc>
          <w:tcPr>
            <w:tcW w:w="2410" w:type="dxa"/>
            <w:shd w:val="clear" w:color="auto" w:fill="ED7D31" w:themeFill="accent2"/>
          </w:tcPr>
          <w:p w:rsidR="00EE23C7" w:rsidRPr="003E3D36" w:rsidRDefault="00494118" w:rsidP="00EE02F7">
            <w:r>
              <w:t>Respond with increasing appropriateness to what has been said.</w:t>
            </w:r>
          </w:p>
        </w:tc>
        <w:tc>
          <w:tcPr>
            <w:tcW w:w="2409" w:type="dxa"/>
            <w:shd w:val="clear" w:color="auto" w:fill="33CCFF"/>
          </w:tcPr>
          <w:p w:rsidR="00EE23C7" w:rsidRPr="003E3D36" w:rsidRDefault="00EE23C7" w:rsidP="00EE02F7"/>
        </w:tc>
        <w:tc>
          <w:tcPr>
            <w:tcW w:w="2410" w:type="dxa"/>
            <w:shd w:val="clear" w:color="auto" w:fill="7030A0"/>
          </w:tcPr>
          <w:p w:rsidR="00EE23C7" w:rsidRPr="00D66E88" w:rsidRDefault="00DB4636" w:rsidP="00EE02F7">
            <w:pPr>
              <w:rPr>
                <w:color w:val="FFFFFF" w:themeColor="background1"/>
              </w:rPr>
            </w:pPr>
            <w:r w:rsidRPr="00DB4636">
              <w:rPr>
                <w:color w:val="FFFFFF" w:themeColor="background1"/>
              </w:rPr>
              <w:t>Follow complex directions / multi step instructions without the need for repetition.</w:t>
            </w:r>
          </w:p>
        </w:tc>
      </w:tr>
      <w:tr w:rsidR="00EE23C7" w:rsidTr="0020756C">
        <w:tc>
          <w:tcPr>
            <w:tcW w:w="682" w:type="dxa"/>
            <w:gridSpan w:val="2"/>
            <w:vMerge/>
            <w:shd w:val="clear" w:color="auto" w:fill="auto"/>
          </w:tcPr>
          <w:p w:rsidR="00EE23C7" w:rsidRDefault="00EE23C7" w:rsidP="00EE02F7"/>
        </w:tc>
        <w:tc>
          <w:tcPr>
            <w:tcW w:w="2687" w:type="dxa"/>
            <w:shd w:val="clear" w:color="auto" w:fill="E20894"/>
          </w:tcPr>
          <w:p w:rsidR="00EE23C7" w:rsidRDefault="00DC4658" w:rsidP="00DC4658">
            <w:r>
              <w:t>Listens to familiar sounds, words, or simple rhymes.</w:t>
            </w:r>
          </w:p>
        </w:tc>
        <w:tc>
          <w:tcPr>
            <w:tcW w:w="2693" w:type="dxa"/>
            <w:shd w:val="clear" w:color="auto" w:fill="FF0000"/>
          </w:tcPr>
          <w:p w:rsidR="00EE23C7" w:rsidRDefault="00A53409" w:rsidP="00EE02F7">
            <w:r>
              <w:t>Identifies the correct object by sound e.g. points to dog when ‘woof’ is said.</w:t>
            </w:r>
          </w:p>
        </w:tc>
        <w:tc>
          <w:tcPr>
            <w:tcW w:w="2551" w:type="dxa"/>
            <w:shd w:val="clear" w:color="auto" w:fill="FFFF00"/>
          </w:tcPr>
          <w:p w:rsidR="00EE23C7" w:rsidRDefault="00082176" w:rsidP="003E3D36">
            <w:r>
              <w:t>Listen with interest to the sounds adults make as the read a story.</w:t>
            </w:r>
          </w:p>
        </w:tc>
        <w:tc>
          <w:tcPr>
            <w:tcW w:w="2410" w:type="dxa"/>
            <w:shd w:val="clear" w:color="auto" w:fill="2E74B5" w:themeFill="accent1" w:themeFillShade="BF"/>
          </w:tcPr>
          <w:p w:rsidR="00EE23C7" w:rsidRDefault="00214A7A" w:rsidP="00EE02F7">
            <w:r>
              <w:t>Retell simple stories to others.</w:t>
            </w:r>
          </w:p>
        </w:tc>
        <w:tc>
          <w:tcPr>
            <w:tcW w:w="2410" w:type="dxa"/>
            <w:shd w:val="clear" w:color="auto" w:fill="00B050"/>
          </w:tcPr>
          <w:p w:rsidR="00EE23C7" w:rsidRDefault="00494118" w:rsidP="00EE02F7">
            <w:r>
              <w:t>Listen to an adult or a peer communicating whilst engaged in another activity.</w:t>
            </w:r>
          </w:p>
        </w:tc>
        <w:tc>
          <w:tcPr>
            <w:tcW w:w="2410" w:type="dxa"/>
            <w:shd w:val="clear" w:color="auto" w:fill="ED7D31" w:themeFill="accent2"/>
          </w:tcPr>
          <w:p w:rsidR="00EE23C7" w:rsidRDefault="00494118" w:rsidP="00EE02F7">
            <w:r>
              <w:t>Make a helpful contribution in group discussion.</w:t>
            </w:r>
          </w:p>
        </w:tc>
        <w:tc>
          <w:tcPr>
            <w:tcW w:w="2409" w:type="dxa"/>
            <w:shd w:val="clear" w:color="auto" w:fill="33CCFF"/>
          </w:tcPr>
          <w:p w:rsidR="00EE23C7" w:rsidRDefault="00EE23C7" w:rsidP="00EE02F7"/>
        </w:tc>
        <w:tc>
          <w:tcPr>
            <w:tcW w:w="2410" w:type="dxa"/>
            <w:shd w:val="clear" w:color="auto" w:fill="7030A0"/>
          </w:tcPr>
          <w:p w:rsidR="00EE23C7" w:rsidRPr="00D66E88" w:rsidRDefault="00D703D7" w:rsidP="00EE02F7">
            <w:pPr>
              <w:rPr>
                <w:color w:val="FFFFFF" w:themeColor="background1"/>
              </w:rPr>
            </w:pPr>
            <w:r>
              <w:rPr>
                <w:color w:val="FFFFFF" w:themeColor="background1"/>
              </w:rPr>
              <w:t>Make improvements of my listening skills based on constructive feedback.</w:t>
            </w:r>
          </w:p>
        </w:tc>
      </w:tr>
      <w:tr w:rsidR="00EE23C7" w:rsidTr="0020756C">
        <w:tc>
          <w:tcPr>
            <w:tcW w:w="682" w:type="dxa"/>
            <w:gridSpan w:val="2"/>
            <w:vMerge/>
            <w:shd w:val="clear" w:color="auto" w:fill="auto"/>
          </w:tcPr>
          <w:p w:rsidR="00EE23C7" w:rsidRDefault="00EE23C7" w:rsidP="00EE02F7"/>
        </w:tc>
        <w:tc>
          <w:tcPr>
            <w:tcW w:w="2687" w:type="dxa"/>
            <w:shd w:val="clear" w:color="auto" w:fill="E20894"/>
          </w:tcPr>
          <w:p w:rsidR="00EE23C7" w:rsidRDefault="00EE23C7" w:rsidP="00EE02F7"/>
        </w:tc>
        <w:tc>
          <w:tcPr>
            <w:tcW w:w="2693" w:type="dxa"/>
            <w:shd w:val="clear" w:color="auto" w:fill="FF0000"/>
          </w:tcPr>
          <w:p w:rsidR="00EE23C7" w:rsidRDefault="00A53409" w:rsidP="00EE02F7">
            <w:r>
              <w:t>Listen to and show enjoyment in rhythmic patterns or rhymes.</w:t>
            </w:r>
          </w:p>
        </w:tc>
        <w:tc>
          <w:tcPr>
            <w:tcW w:w="2551" w:type="dxa"/>
            <w:shd w:val="clear" w:color="auto" w:fill="FFFF00"/>
          </w:tcPr>
          <w:p w:rsidR="00EE23C7" w:rsidRDefault="00082176" w:rsidP="00EE02F7">
            <w:r>
              <w:t>Recognise and respond to many different familiar sounds.</w:t>
            </w:r>
          </w:p>
        </w:tc>
        <w:tc>
          <w:tcPr>
            <w:tcW w:w="2410" w:type="dxa"/>
            <w:shd w:val="clear" w:color="auto" w:fill="2E74B5" w:themeFill="accent1" w:themeFillShade="BF"/>
          </w:tcPr>
          <w:p w:rsidR="00214A7A" w:rsidRDefault="00214A7A" w:rsidP="00EE02F7">
            <w:r>
              <w:t>Remember a short message and pass it on to another person.</w:t>
            </w:r>
          </w:p>
        </w:tc>
        <w:tc>
          <w:tcPr>
            <w:tcW w:w="2410" w:type="dxa"/>
            <w:shd w:val="clear" w:color="auto" w:fill="00B050"/>
          </w:tcPr>
          <w:p w:rsidR="00EE23C7" w:rsidRDefault="00A61F0A" w:rsidP="00EE02F7">
            <w:r>
              <w:t>Listen to instructions with more than 1 point in many situations.</w:t>
            </w:r>
          </w:p>
          <w:p w:rsidR="00AE1572" w:rsidRDefault="00AE1572" w:rsidP="00EE02F7"/>
        </w:tc>
        <w:tc>
          <w:tcPr>
            <w:tcW w:w="2410" w:type="dxa"/>
            <w:shd w:val="clear" w:color="auto" w:fill="ED7D31" w:themeFill="accent2"/>
          </w:tcPr>
          <w:p w:rsidR="00EE23C7" w:rsidRPr="00901420" w:rsidRDefault="00A61F0A" w:rsidP="00C01E18">
            <w:pPr>
              <w:rPr>
                <w:rFonts w:cstheme="minorHAnsi"/>
              </w:rPr>
            </w:pPr>
            <w:r>
              <w:rPr>
                <w:rFonts w:cstheme="minorHAnsi"/>
              </w:rPr>
              <w:t>Seek independent clarification when an instruction is not clear.</w:t>
            </w:r>
          </w:p>
        </w:tc>
        <w:tc>
          <w:tcPr>
            <w:tcW w:w="2409" w:type="dxa"/>
            <w:shd w:val="clear" w:color="auto" w:fill="33CCFF"/>
          </w:tcPr>
          <w:p w:rsidR="00EE23C7" w:rsidRPr="00901420" w:rsidRDefault="00EE23C7" w:rsidP="00EE02F7">
            <w:pPr>
              <w:rPr>
                <w:rFonts w:cstheme="minorHAnsi"/>
              </w:rPr>
            </w:pPr>
          </w:p>
        </w:tc>
        <w:tc>
          <w:tcPr>
            <w:tcW w:w="2410" w:type="dxa"/>
            <w:shd w:val="clear" w:color="auto" w:fill="7030A0"/>
          </w:tcPr>
          <w:p w:rsidR="00EE23C7" w:rsidRPr="00901420" w:rsidRDefault="00EE23C7" w:rsidP="00EE02F7">
            <w:pPr>
              <w:rPr>
                <w:rFonts w:cstheme="minorHAnsi"/>
              </w:rPr>
            </w:pPr>
          </w:p>
        </w:tc>
      </w:tr>
      <w:tr w:rsidR="00EE23C7" w:rsidTr="0020756C">
        <w:tc>
          <w:tcPr>
            <w:tcW w:w="682" w:type="dxa"/>
            <w:gridSpan w:val="2"/>
            <w:vMerge/>
            <w:shd w:val="clear" w:color="auto" w:fill="auto"/>
          </w:tcPr>
          <w:p w:rsidR="00EE23C7" w:rsidRDefault="00EE23C7" w:rsidP="00EE02F7"/>
        </w:tc>
        <w:tc>
          <w:tcPr>
            <w:tcW w:w="2687" w:type="dxa"/>
            <w:shd w:val="clear" w:color="auto" w:fill="E20894"/>
          </w:tcPr>
          <w:p w:rsidR="00EE23C7" w:rsidRDefault="00EE23C7" w:rsidP="00EE02F7"/>
        </w:tc>
        <w:tc>
          <w:tcPr>
            <w:tcW w:w="2693" w:type="dxa"/>
            <w:shd w:val="clear" w:color="auto" w:fill="FF0000"/>
          </w:tcPr>
          <w:p w:rsidR="00EE23C7" w:rsidRDefault="00A53409" w:rsidP="00EE02F7">
            <w:r>
              <w:t>Shows enjoyment in rhymes by trying to join in with actions or vocalisations.</w:t>
            </w:r>
          </w:p>
        </w:tc>
        <w:tc>
          <w:tcPr>
            <w:tcW w:w="2551" w:type="dxa"/>
            <w:shd w:val="clear" w:color="auto" w:fill="FFFF00"/>
          </w:tcPr>
          <w:p w:rsidR="00EE23C7" w:rsidRDefault="00082176" w:rsidP="00EE02F7">
            <w:r>
              <w:t>Show an interest in playing with sounds, songs and rhymes.</w:t>
            </w:r>
          </w:p>
        </w:tc>
        <w:tc>
          <w:tcPr>
            <w:tcW w:w="2410" w:type="dxa"/>
            <w:shd w:val="clear" w:color="auto" w:fill="2E74B5" w:themeFill="accent1" w:themeFillShade="BF"/>
          </w:tcPr>
          <w:p w:rsidR="00EE23C7" w:rsidRDefault="008475DD" w:rsidP="00EE02F7">
            <w:r>
              <w:t>Enjoy listening to repetitive familiar poems, short verses and jingles.</w:t>
            </w:r>
          </w:p>
        </w:tc>
        <w:tc>
          <w:tcPr>
            <w:tcW w:w="2410" w:type="dxa"/>
            <w:shd w:val="clear" w:color="auto" w:fill="00B050"/>
          </w:tcPr>
          <w:p w:rsidR="00EE23C7" w:rsidRDefault="00EE23C7" w:rsidP="00EE02F7"/>
        </w:tc>
        <w:tc>
          <w:tcPr>
            <w:tcW w:w="2410" w:type="dxa"/>
            <w:shd w:val="clear" w:color="auto" w:fill="ED7D31" w:themeFill="accent2"/>
          </w:tcPr>
          <w:p w:rsidR="00EE23C7" w:rsidRDefault="00DB4636" w:rsidP="00C01E18">
            <w:pPr>
              <w:rPr>
                <w:rFonts w:cstheme="minorHAnsi"/>
              </w:rPr>
            </w:pPr>
            <w:r>
              <w:rPr>
                <w:rFonts w:cstheme="minorHAnsi"/>
              </w:rPr>
              <w:t>Follow instructions in an unfamiliar situation.</w:t>
            </w:r>
          </w:p>
        </w:tc>
        <w:tc>
          <w:tcPr>
            <w:tcW w:w="2409" w:type="dxa"/>
            <w:shd w:val="clear" w:color="auto" w:fill="33CCFF"/>
          </w:tcPr>
          <w:p w:rsidR="00EE23C7" w:rsidRPr="0020756C" w:rsidRDefault="00EE23C7" w:rsidP="00EE02F7"/>
        </w:tc>
        <w:tc>
          <w:tcPr>
            <w:tcW w:w="2410" w:type="dxa"/>
            <w:shd w:val="clear" w:color="auto" w:fill="7030A0"/>
          </w:tcPr>
          <w:p w:rsidR="00EE23C7" w:rsidRPr="00D66E88" w:rsidRDefault="00EE23C7" w:rsidP="00EE02F7">
            <w:pPr>
              <w:rPr>
                <w:rFonts w:cstheme="minorHAnsi"/>
                <w:color w:val="FFFFFF" w:themeColor="background1"/>
              </w:rPr>
            </w:pPr>
          </w:p>
        </w:tc>
      </w:tr>
      <w:tr w:rsidR="00EE23C7" w:rsidTr="0020756C">
        <w:tc>
          <w:tcPr>
            <w:tcW w:w="682" w:type="dxa"/>
            <w:gridSpan w:val="2"/>
            <w:vMerge/>
            <w:shd w:val="clear" w:color="auto" w:fill="auto"/>
          </w:tcPr>
          <w:p w:rsidR="00EE23C7" w:rsidRDefault="00EE23C7" w:rsidP="00EE02F7"/>
        </w:tc>
        <w:tc>
          <w:tcPr>
            <w:tcW w:w="2687" w:type="dxa"/>
            <w:shd w:val="clear" w:color="auto" w:fill="E20894"/>
          </w:tcPr>
          <w:p w:rsidR="00EE23C7" w:rsidRDefault="00EE23C7" w:rsidP="00EE02F7"/>
        </w:tc>
        <w:tc>
          <w:tcPr>
            <w:tcW w:w="2693" w:type="dxa"/>
            <w:shd w:val="clear" w:color="auto" w:fill="FF0000"/>
          </w:tcPr>
          <w:p w:rsidR="00EE23C7" w:rsidRDefault="00970250" w:rsidP="00EE02F7">
            <w:r>
              <w:t>Respond to a simple request containing one key word.</w:t>
            </w:r>
          </w:p>
        </w:tc>
        <w:tc>
          <w:tcPr>
            <w:tcW w:w="2551" w:type="dxa"/>
            <w:shd w:val="clear" w:color="auto" w:fill="FFFF00"/>
          </w:tcPr>
          <w:p w:rsidR="00EE23C7" w:rsidRDefault="008475DD" w:rsidP="00EE02F7">
            <w:r>
              <w:t>Respond to a familiar adult calling my name.</w:t>
            </w:r>
          </w:p>
        </w:tc>
        <w:tc>
          <w:tcPr>
            <w:tcW w:w="2410" w:type="dxa"/>
            <w:shd w:val="clear" w:color="auto" w:fill="2E74B5" w:themeFill="accent1" w:themeFillShade="BF"/>
          </w:tcPr>
          <w:p w:rsidR="00EE23C7" w:rsidRDefault="008475DD" w:rsidP="00EE02F7">
            <w:r>
              <w:t>Identify words beginning with a specific sound.</w:t>
            </w:r>
          </w:p>
          <w:p w:rsidR="00AE1572" w:rsidRDefault="00AE1572" w:rsidP="00EE02F7"/>
        </w:tc>
        <w:tc>
          <w:tcPr>
            <w:tcW w:w="2410" w:type="dxa"/>
            <w:shd w:val="clear" w:color="auto" w:fill="00B050"/>
          </w:tcPr>
          <w:p w:rsidR="00EE23C7" w:rsidRDefault="00EE23C7" w:rsidP="00EE02F7"/>
        </w:tc>
        <w:tc>
          <w:tcPr>
            <w:tcW w:w="2410" w:type="dxa"/>
            <w:shd w:val="clear" w:color="auto" w:fill="ED7D31" w:themeFill="accent2"/>
          </w:tcPr>
          <w:p w:rsidR="00EE23C7" w:rsidRDefault="00DB4636" w:rsidP="00C01E18">
            <w:pPr>
              <w:rPr>
                <w:rFonts w:cstheme="minorHAnsi"/>
              </w:rPr>
            </w:pPr>
            <w:r>
              <w:rPr>
                <w:rFonts w:cstheme="minorHAnsi"/>
              </w:rPr>
              <w:t>Recognise when it is the appropriate time for me to ask my questions.</w:t>
            </w:r>
          </w:p>
        </w:tc>
        <w:tc>
          <w:tcPr>
            <w:tcW w:w="2409" w:type="dxa"/>
            <w:shd w:val="clear" w:color="auto" w:fill="33CCFF"/>
          </w:tcPr>
          <w:p w:rsidR="00EE23C7" w:rsidRDefault="00EE23C7" w:rsidP="00EE02F7"/>
        </w:tc>
        <w:tc>
          <w:tcPr>
            <w:tcW w:w="2410" w:type="dxa"/>
            <w:shd w:val="clear" w:color="auto" w:fill="7030A0"/>
          </w:tcPr>
          <w:p w:rsidR="00EE23C7" w:rsidRPr="00D66E88" w:rsidRDefault="00EE23C7" w:rsidP="00EE02F7">
            <w:pPr>
              <w:rPr>
                <w:rFonts w:cstheme="minorHAnsi"/>
                <w:color w:val="FFFFFF" w:themeColor="background1"/>
              </w:rPr>
            </w:pPr>
          </w:p>
        </w:tc>
      </w:tr>
      <w:tr w:rsidR="008475DD" w:rsidTr="0020756C">
        <w:tc>
          <w:tcPr>
            <w:tcW w:w="682" w:type="dxa"/>
            <w:gridSpan w:val="2"/>
            <w:shd w:val="clear" w:color="auto" w:fill="auto"/>
          </w:tcPr>
          <w:p w:rsidR="008475DD" w:rsidRDefault="008475DD" w:rsidP="00EE02F7"/>
        </w:tc>
        <w:tc>
          <w:tcPr>
            <w:tcW w:w="2687" w:type="dxa"/>
            <w:shd w:val="clear" w:color="auto" w:fill="E20894"/>
          </w:tcPr>
          <w:p w:rsidR="008475DD" w:rsidRDefault="008475DD" w:rsidP="00EE02F7"/>
        </w:tc>
        <w:tc>
          <w:tcPr>
            <w:tcW w:w="2693" w:type="dxa"/>
            <w:shd w:val="clear" w:color="auto" w:fill="FF0000"/>
          </w:tcPr>
          <w:p w:rsidR="008475DD" w:rsidRDefault="008475DD" w:rsidP="00EE02F7"/>
        </w:tc>
        <w:tc>
          <w:tcPr>
            <w:tcW w:w="2551" w:type="dxa"/>
            <w:shd w:val="clear" w:color="auto" w:fill="FFFF00"/>
          </w:tcPr>
          <w:p w:rsidR="008475DD" w:rsidRDefault="008475DD" w:rsidP="00EE02F7"/>
        </w:tc>
        <w:tc>
          <w:tcPr>
            <w:tcW w:w="2410" w:type="dxa"/>
            <w:shd w:val="clear" w:color="auto" w:fill="2E74B5" w:themeFill="accent1" w:themeFillShade="BF"/>
          </w:tcPr>
          <w:p w:rsidR="005721F2" w:rsidRDefault="008475DD" w:rsidP="00EE02F7">
            <w:r>
              <w:t>Listen to the final sound in words.</w:t>
            </w:r>
          </w:p>
        </w:tc>
        <w:tc>
          <w:tcPr>
            <w:tcW w:w="2410" w:type="dxa"/>
            <w:shd w:val="clear" w:color="auto" w:fill="00B050"/>
          </w:tcPr>
          <w:p w:rsidR="008475DD" w:rsidRDefault="008475DD" w:rsidP="00EE02F7"/>
        </w:tc>
        <w:tc>
          <w:tcPr>
            <w:tcW w:w="2410" w:type="dxa"/>
            <w:shd w:val="clear" w:color="auto" w:fill="ED7D31" w:themeFill="accent2"/>
          </w:tcPr>
          <w:p w:rsidR="008475DD" w:rsidRDefault="008475DD" w:rsidP="00C01E18">
            <w:pPr>
              <w:rPr>
                <w:rFonts w:cstheme="minorHAnsi"/>
              </w:rPr>
            </w:pPr>
          </w:p>
        </w:tc>
        <w:tc>
          <w:tcPr>
            <w:tcW w:w="2409" w:type="dxa"/>
            <w:shd w:val="clear" w:color="auto" w:fill="33CCFF"/>
          </w:tcPr>
          <w:p w:rsidR="008475DD" w:rsidRDefault="008475DD" w:rsidP="00EE02F7"/>
        </w:tc>
        <w:tc>
          <w:tcPr>
            <w:tcW w:w="2410" w:type="dxa"/>
            <w:shd w:val="clear" w:color="auto" w:fill="7030A0"/>
          </w:tcPr>
          <w:p w:rsidR="008475DD" w:rsidRPr="00D66E88" w:rsidRDefault="008475DD" w:rsidP="00EE02F7">
            <w:pPr>
              <w:rPr>
                <w:rFonts w:cstheme="minorHAnsi"/>
                <w:color w:val="FFFFFF" w:themeColor="background1"/>
              </w:rPr>
            </w:pPr>
          </w:p>
        </w:tc>
      </w:tr>
      <w:tr w:rsidR="00EE02F7" w:rsidTr="0020756C">
        <w:tc>
          <w:tcPr>
            <w:tcW w:w="20662" w:type="dxa"/>
            <w:gridSpan w:val="10"/>
            <w:shd w:val="clear" w:color="auto" w:fill="B4C6E7" w:themeFill="accent5" w:themeFillTint="66"/>
          </w:tcPr>
          <w:p w:rsidR="00EE02F7" w:rsidRDefault="009733C4" w:rsidP="00EE02F7">
            <w:pPr>
              <w:jc w:val="center"/>
              <w:rPr>
                <w:b/>
                <w:sz w:val="28"/>
              </w:rPr>
            </w:pPr>
            <w:r>
              <w:rPr>
                <w:b/>
                <w:sz w:val="32"/>
              </w:rPr>
              <w:lastRenderedPageBreak/>
              <w:t xml:space="preserve">Communication - </w:t>
            </w:r>
            <w:r w:rsidR="004C24B3">
              <w:rPr>
                <w:b/>
                <w:sz w:val="28"/>
              </w:rPr>
              <w:t xml:space="preserve"> </w:t>
            </w:r>
            <w:r w:rsidRPr="009733C4">
              <w:rPr>
                <w:b/>
                <w:i/>
                <w:sz w:val="28"/>
                <w:highlight w:val="yellow"/>
              </w:rPr>
              <w:t>Understanding</w:t>
            </w:r>
          </w:p>
          <w:p w:rsidR="00EE02F7" w:rsidRPr="008C0463" w:rsidRDefault="00EE02F7" w:rsidP="00EE02F7">
            <w:pPr>
              <w:jc w:val="center"/>
              <w:rPr>
                <w:i/>
                <w:sz w:val="24"/>
              </w:rPr>
            </w:pPr>
          </w:p>
        </w:tc>
      </w:tr>
      <w:tr w:rsidR="00551D5E" w:rsidTr="00551D5E">
        <w:tc>
          <w:tcPr>
            <w:tcW w:w="675" w:type="dxa"/>
            <w:shd w:val="clear" w:color="auto" w:fill="A679FF"/>
          </w:tcPr>
          <w:p w:rsidR="00551D5E" w:rsidRPr="00310F23" w:rsidRDefault="00551D5E" w:rsidP="00551D5E">
            <w:pPr>
              <w:jc w:val="center"/>
              <w:rPr>
                <w:b/>
                <w:sz w:val="32"/>
                <w:highlight w:val="cyan"/>
              </w:rPr>
            </w:pPr>
            <w:r w:rsidRPr="00551D5E">
              <w:rPr>
                <w:b/>
                <w:color w:val="FFFFFF" w:themeColor="background1"/>
              </w:rPr>
              <w:t>WHY</w:t>
            </w:r>
          </w:p>
        </w:tc>
        <w:tc>
          <w:tcPr>
            <w:tcW w:w="7938" w:type="dxa"/>
            <w:gridSpan w:val="4"/>
            <w:shd w:val="clear" w:color="auto" w:fill="D6C1FF"/>
          </w:tcPr>
          <w:p w:rsidR="00551D5E" w:rsidRPr="0090404F" w:rsidRDefault="00551D5E" w:rsidP="0090404F">
            <w:pPr>
              <w:rPr>
                <w:i/>
                <w:sz w:val="24"/>
                <w:szCs w:val="28"/>
                <w:highlight w:val="cyan"/>
              </w:rPr>
            </w:pPr>
            <w:r w:rsidRPr="003D2294">
              <w:rPr>
                <w:b/>
                <w:sz w:val="24"/>
                <w:szCs w:val="28"/>
              </w:rPr>
              <w:t xml:space="preserve">Explorers: </w:t>
            </w:r>
            <w:r w:rsidR="0090404F">
              <w:rPr>
                <w:sz w:val="24"/>
                <w:szCs w:val="28"/>
              </w:rPr>
              <w:t xml:space="preserve"> Develop an awareness of gesture, sounds and pictures.  Beginning to remember and relate to familiar vocabulary through routine and show awareness through response.  Forge links between visual, sensory and auditory input and act upon them.   </w:t>
            </w:r>
          </w:p>
        </w:tc>
        <w:tc>
          <w:tcPr>
            <w:tcW w:w="7230" w:type="dxa"/>
            <w:gridSpan w:val="3"/>
            <w:shd w:val="clear" w:color="auto" w:fill="C7ABFF"/>
          </w:tcPr>
          <w:p w:rsidR="00551D5E" w:rsidRPr="003D2294" w:rsidRDefault="00551D5E" w:rsidP="009733C4">
            <w:pPr>
              <w:rPr>
                <w:b/>
                <w:sz w:val="24"/>
                <w:szCs w:val="28"/>
                <w:highlight w:val="cyan"/>
              </w:rPr>
            </w:pPr>
            <w:r w:rsidRPr="003D2294">
              <w:rPr>
                <w:b/>
                <w:sz w:val="24"/>
                <w:szCs w:val="28"/>
              </w:rPr>
              <w:t>Independent Learners:</w:t>
            </w:r>
            <w:r>
              <w:rPr>
                <w:b/>
                <w:sz w:val="24"/>
                <w:szCs w:val="28"/>
              </w:rPr>
              <w:t xml:space="preserve"> </w:t>
            </w:r>
            <w:r w:rsidR="0090404F">
              <w:rPr>
                <w:b/>
                <w:sz w:val="24"/>
                <w:szCs w:val="28"/>
              </w:rPr>
              <w:t xml:space="preserve"> </w:t>
            </w:r>
            <w:r w:rsidR="0090404F" w:rsidRPr="00AE1572">
              <w:rPr>
                <w:sz w:val="24"/>
                <w:szCs w:val="28"/>
              </w:rPr>
              <w:t xml:space="preserve">Build upon their vocabulary and </w:t>
            </w:r>
            <w:r w:rsidR="00AE1572" w:rsidRPr="00AE1572">
              <w:rPr>
                <w:sz w:val="24"/>
                <w:szCs w:val="28"/>
              </w:rPr>
              <w:t>deepen their understanding of the world around them, develop appropriate responses</w:t>
            </w:r>
            <w:r w:rsidR="00F34721">
              <w:rPr>
                <w:sz w:val="24"/>
                <w:szCs w:val="28"/>
              </w:rPr>
              <w:t xml:space="preserve"> and follow instructions.</w:t>
            </w:r>
          </w:p>
        </w:tc>
        <w:tc>
          <w:tcPr>
            <w:tcW w:w="4819" w:type="dxa"/>
            <w:gridSpan w:val="2"/>
            <w:shd w:val="clear" w:color="auto" w:fill="BA97FF"/>
          </w:tcPr>
          <w:p w:rsidR="00551D5E" w:rsidRPr="003D2294" w:rsidRDefault="00551D5E" w:rsidP="009733C4">
            <w:pPr>
              <w:rPr>
                <w:b/>
                <w:sz w:val="24"/>
                <w:highlight w:val="cyan"/>
              </w:rPr>
            </w:pPr>
            <w:r w:rsidRPr="003D2294">
              <w:rPr>
                <w:b/>
                <w:sz w:val="24"/>
              </w:rPr>
              <w:t>Career Seekers:</w:t>
            </w:r>
            <w:r>
              <w:rPr>
                <w:b/>
                <w:sz w:val="24"/>
              </w:rPr>
              <w:t xml:space="preserve"> </w:t>
            </w:r>
            <w:r w:rsidR="00AE1572" w:rsidRPr="00AE1572">
              <w:rPr>
                <w:sz w:val="24"/>
              </w:rPr>
              <w:t>Process the many different forms of communication more quickly, respond appropriately and make valued contributions in a variety of situations.</w:t>
            </w:r>
          </w:p>
        </w:tc>
      </w:tr>
      <w:tr w:rsidR="00EE02F7" w:rsidTr="006A6657">
        <w:tc>
          <w:tcPr>
            <w:tcW w:w="682" w:type="dxa"/>
            <w:gridSpan w:val="2"/>
            <w:shd w:val="clear" w:color="auto" w:fill="3B3838" w:themeFill="background2" w:themeFillShade="40"/>
          </w:tcPr>
          <w:p w:rsidR="00EE02F7" w:rsidRDefault="00EE02F7" w:rsidP="00EE02F7"/>
        </w:tc>
        <w:tc>
          <w:tcPr>
            <w:tcW w:w="19980" w:type="dxa"/>
            <w:gridSpan w:val="8"/>
            <w:shd w:val="clear" w:color="auto" w:fill="FFFF66"/>
          </w:tcPr>
          <w:p w:rsidR="00EE02F7" w:rsidRDefault="006A6657" w:rsidP="006A6657">
            <w:pPr>
              <w:jc w:val="center"/>
              <w:rPr>
                <w:b/>
              </w:rPr>
            </w:pPr>
            <w:r>
              <w:rPr>
                <w:b/>
              </w:rPr>
              <w:t>Blank Level Questioning</w:t>
            </w:r>
          </w:p>
          <w:p w:rsidR="00F34721" w:rsidRPr="009B4665" w:rsidRDefault="00F34721" w:rsidP="006A6657">
            <w:pPr>
              <w:jc w:val="center"/>
              <w:rPr>
                <w:b/>
              </w:rPr>
            </w:pPr>
          </w:p>
        </w:tc>
      </w:tr>
      <w:tr w:rsidR="008C15E5" w:rsidTr="008C15E5">
        <w:tc>
          <w:tcPr>
            <w:tcW w:w="682" w:type="dxa"/>
            <w:gridSpan w:val="2"/>
            <w:shd w:val="clear" w:color="auto" w:fill="3B3838" w:themeFill="background2" w:themeFillShade="40"/>
          </w:tcPr>
          <w:p w:rsidR="008C15E5" w:rsidRDefault="008C15E5" w:rsidP="00EE02F7"/>
        </w:tc>
        <w:tc>
          <w:tcPr>
            <w:tcW w:w="5380" w:type="dxa"/>
            <w:gridSpan w:val="2"/>
            <w:shd w:val="clear" w:color="auto" w:fill="auto"/>
          </w:tcPr>
          <w:p w:rsidR="008C15E5" w:rsidRPr="009B4665" w:rsidRDefault="008C15E5" w:rsidP="00EE02F7">
            <w:pPr>
              <w:rPr>
                <w:b/>
              </w:rPr>
            </w:pPr>
          </w:p>
        </w:tc>
        <w:tc>
          <w:tcPr>
            <w:tcW w:w="2551" w:type="dxa"/>
            <w:shd w:val="clear" w:color="auto" w:fill="auto"/>
          </w:tcPr>
          <w:p w:rsidR="008C15E5" w:rsidRPr="009B4665" w:rsidRDefault="008C15E5" w:rsidP="008C15E5">
            <w:pPr>
              <w:jc w:val="center"/>
              <w:rPr>
                <w:b/>
              </w:rPr>
            </w:pPr>
            <w:r>
              <w:rPr>
                <w:b/>
              </w:rPr>
              <w:t>Blank Level 1</w:t>
            </w:r>
          </w:p>
        </w:tc>
        <w:tc>
          <w:tcPr>
            <w:tcW w:w="2410" w:type="dxa"/>
            <w:shd w:val="clear" w:color="auto" w:fill="auto"/>
          </w:tcPr>
          <w:p w:rsidR="008C15E5" w:rsidRPr="009B4665" w:rsidRDefault="008C15E5" w:rsidP="008C15E5">
            <w:pPr>
              <w:jc w:val="center"/>
              <w:rPr>
                <w:b/>
              </w:rPr>
            </w:pPr>
            <w:r>
              <w:rPr>
                <w:b/>
              </w:rPr>
              <w:t>Blank Level 2 &amp; 3</w:t>
            </w:r>
          </w:p>
        </w:tc>
        <w:tc>
          <w:tcPr>
            <w:tcW w:w="4820" w:type="dxa"/>
            <w:gridSpan w:val="2"/>
            <w:shd w:val="clear" w:color="auto" w:fill="auto"/>
          </w:tcPr>
          <w:p w:rsidR="008C15E5" w:rsidRPr="009B4665" w:rsidRDefault="008C15E5" w:rsidP="008C15E5">
            <w:pPr>
              <w:jc w:val="center"/>
              <w:rPr>
                <w:b/>
              </w:rPr>
            </w:pPr>
            <w:r>
              <w:rPr>
                <w:b/>
              </w:rPr>
              <w:t>Blank Level 3 &amp; 4</w:t>
            </w:r>
          </w:p>
        </w:tc>
        <w:tc>
          <w:tcPr>
            <w:tcW w:w="4819" w:type="dxa"/>
            <w:gridSpan w:val="2"/>
            <w:shd w:val="clear" w:color="auto" w:fill="auto"/>
          </w:tcPr>
          <w:p w:rsidR="008C15E5" w:rsidRPr="009B4665" w:rsidRDefault="008C15E5" w:rsidP="00EE02F7">
            <w:pPr>
              <w:rPr>
                <w:b/>
              </w:rPr>
            </w:pPr>
          </w:p>
        </w:tc>
      </w:tr>
      <w:tr w:rsidR="00DC4658" w:rsidTr="0020756C">
        <w:tc>
          <w:tcPr>
            <w:tcW w:w="682" w:type="dxa"/>
            <w:gridSpan w:val="2"/>
            <w:vMerge w:val="restart"/>
            <w:shd w:val="clear" w:color="auto" w:fill="auto"/>
          </w:tcPr>
          <w:p w:rsidR="00DC4658" w:rsidRDefault="00DC4658" w:rsidP="00EE02F7">
            <w:r>
              <w:t>I can…</w:t>
            </w:r>
          </w:p>
        </w:tc>
        <w:tc>
          <w:tcPr>
            <w:tcW w:w="2687" w:type="dxa"/>
            <w:shd w:val="clear" w:color="auto" w:fill="E20894"/>
          </w:tcPr>
          <w:p w:rsidR="00DC4658" w:rsidRDefault="00F15CBB" w:rsidP="00EE02F7">
            <w:r>
              <w:t>Begin to r</w:t>
            </w:r>
            <w:r w:rsidR="00DC4658">
              <w:t>ecognise, show anticipation and understanding of objects of reference.</w:t>
            </w:r>
          </w:p>
        </w:tc>
        <w:tc>
          <w:tcPr>
            <w:tcW w:w="2693" w:type="dxa"/>
            <w:shd w:val="clear" w:color="auto" w:fill="FF0000"/>
          </w:tcPr>
          <w:p w:rsidR="00DC4658" w:rsidRPr="00C5241F" w:rsidRDefault="00F15CBB" w:rsidP="00EE02F7">
            <w:r>
              <w:t>Understand and respond at one word level, with visual cues or contextual support.</w:t>
            </w:r>
          </w:p>
        </w:tc>
        <w:tc>
          <w:tcPr>
            <w:tcW w:w="2551" w:type="dxa"/>
            <w:shd w:val="clear" w:color="auto" w:fill="FFFF00"/>
          </w:tcPr>
          <w:p w:rsidR="00DC4658" w:rsidRDefault="00A53409" w:rsidP="00EE02F7">
            <w:r>
              <w:t>Understand simple sentences such as ‘throw the ball’.</w:t>
            </w:r>
          </w:p>
        </w:tc>
        <w:tc>
          <w:tcPr>
            <w:tcW w:w="2410" w:type="dxa"/>
            <w:shd w:val="clear" w:color="auto" w:fill="2E74B5" w:themeFill="accent1" w:themeFillShade="BF"/>
          </w:tcPr>
          <w:p w:rsidR="00DC4658" w:rsidRDefault="00214A7A" w:rsidP="00B60DD9">
            <w:r>
              <w:t>Ask questions using signs or question word symbols.</w:t>
            </w:r>
          </w:p>
        </w:tc>
        <w:tc>
          <w:tcPr>
            <w:tcW w:w="2410" w:type="dxa"/>
            <w:shd w:val="clear" w:color="auto" w:fill="00B050"/>
          </w:tcPr>
          <w:p w:rsidR="00DC4658" w:rsidRDefault="00ED6BDA" w:rsidP="00EE02F7">
            <w:r>
              <w:t>Understand short explanations or discussions.</w:t>
            </w:r>
          </w:p>
        </w:tc>
        <w:tc>
          <w:tcPr>
            <w:tcW w:w="2410" w:type="dxa"/>
            <w:shd w:val="clear" w:color="auto" w:fill="ED7D31" w:themeFill="accent2"/>
          </w:tcPr>
          <w:p w:rsidR="00DC4658" w:rsidRDefault="001F2E13" w:rsidP="00EE02F7">
            <w:r>
              <w:t>Understand the main points of conversation and explanations.</w:t>
            </w:r>
          </w:p>
        </w:tc>
        <w:tc>
          <w:tcPr>
            <w:tcW w:w="2409" w:type="dxa"/>
            <w:shd w:val="clear" w:color="auto" w:fill="00B0F0"/>
          </w:tcPr>
          <w:p w:rsidR="00DC4658" w:rsidRDefault="0074561D" w:rsidP="00EE02F7">
            <w:r>
              <w:t>Understand that there is a language choice in different situations.</w:t>
            </w:r>
          </w:p>
        </w:tc>
        <w:tc>
          <w:tcPr>
            <w:tcW w:w="2410" w:type="dxa"/>
            <w:shd w:val="clear" w:color="auto" w:fill="7030A0"/>
          </w:tcPr>
          <w:p w:rsidR="00DC4658" w:rsidRPr="00D66E88" w:rsidRDefault="0074561D" w:rsidP="00EE02F7">
            <w:pPr>
              <w:rPr>
                <w:color w:val="FFFFFF" w:themeColor="background1"/>
              </w:rPr>
            </w:pPr>
            <w:r w:rsidRPr="0074561D">
              <w:rPr>
                <w:rFonts w:cstheme="minorHAnsi"/>
                <w:color w:val="FFFFFF" w:themeColor="background1"/>
              </w:rPr>
              <w:t>Gain, maintain and monitor the interest of the listener.</w:t>
            </w:r>
          </w:p>
        </w:tc>
      </w:tr>
      <w:tr w:rsidR="00DC4658" w:rsidTr="0020756C">
        <w:tc>
          <w:tcPr>
            <w:tcW w:w="682" w:type="dxa"/>
            <w:gridSpan w:val="2"/>
            <w:vMerge/>
            <w:shd w:val="clear" w:color="auto" w:fill="auto"/>
          </w:tcPr>
          <w:p w:rsidR="00DC4658" w:rsidRDefault="00DC4658" w:rsidP="00EE02F7"/>
        </w:tc>
        <w:tc>
          <w:tcPr>
            <w:tcW w:w="2687" w:type="dxa"/>
            <w:shd w:val="clear" w:color="auto" w:fill="E20894"/>
          </w:tcPr>
          <w:p w:rsidR="00DC4658" w:rsidRDefault="00DC4658" w:rsidP="00EE02F7">
            <w:r>
              <w:t>Engage with and explores objects when supported by an adult.</w:t>
            </w:r>
          </w:p>
        </w:tc>
        <w:tc>
          <w:tcPr>
            <w:tcW w:w="2693" w:type="dxa"/>
            <w:shd w:val="clear" w:color="auto" w:fill="FF0000"/>
          </w:tcPr>
          <w:p w:rsidR="00DC4658" w:rsidRPr="00C5241F" w:rsidRDefault="00F15CBB" w:rsidP="00EE02F7">
            <w:r>
              <w:t>Show understanding of some objects of reference e.g. becoming animated when seeing a familiar object.</w:t>
            </w:r>
          </w:p>
        </w:tc>
        <w:tc>
          <w:tcPr>
            <w:tcW w:w="2551" w:type="dxa"/>
            <w:shd w:val="clear" w:color="auto" w:fill="FFFF00"/>
          </w:tcPr>
          <w:p w:rsidR="00DC4658" w:rsidRDefault="00A53409" w:rsidP="00EE02F7">
            <w:r>
              <w:t>Show an understanding of up to 50 words, signs, pictures or symbols.</w:t>
            </w:r>
          </w:p>
        </w:tc>
        <w:tc>
          <w:tcPr>
            <w:tcW w:w="2410" w:type="dxa"/>
            <w:shd w:val="clear" w:color="auto" w:fill="2E74B5" w:themeFill="accent1" w:themeFillShade="BF"/>
          </w:tcPr>
          <w:p w:rsidR="00DC4658" w:rsidRDefault="00214A7A" w:rsidP="00EE02F7">
            <w:r>
              <w:t>Carry out a sequence of instructions e.g. sit down, pat knees, clap hands.</w:t>
            </w:r>
          </w:p>
        </w:tc>
        <w:tc>
          <w:tcPr>
            <w:tcW w:w="2410" w:type="dxa"/>
            <w:shd w:val="clear" w:color="auto" w:fill="00B050"/>
          </w:tcPr>
          <w:p w:rsidR="00DC4658" w:rsidRDefault="00A61F0A" w:rsidP="00EE02F7">
            <w:r>
              <w:t>Show understanding through the choice of questions I ask.</w:t>
            </w:r>
          </w:p>
        </w:tc>
        <w:tc>
          <w:tcPr>
            <w:tcW w:w="2410" w:type="dxa"/>
            <w:shd w:val="clear" w:color="auto" w:fill="ED7D31" w:themeFill="accent2"/>
          </w:tcPr>
          <w:p w:rsidR="00DC4658" w:rsidRDefault="001F2E13" w:rsidP="00EE02F7">
            <w:r>
              <w:t>Follow discussions and make contributions.</w:t>
            </w:r>
          </w:p>
        </w:tc>
        <w:tc>
          <w:tcPr>
            <w:tcW w:w="2409" w:type="dxa"/>
            <w:shd w:val="clear" w:color="auto" w:fill="00B0F0"/>
          </w:tcPr>
          <w:p w:rsidR="00DC4658" w:rsidRDefault="0074561D" w:rsidP="00EE02F7">
            <w:r>
              <w:t>Begin to understand language that is acceptable in formal and informal situations.</w:t>
            </w:r>
          </w:p>
        </w:tc>
        <w:tc>
          <w:tcPr>
            <w:tcW w:w="2410" w:type="dxa"/>
            <w:shd w:val="clear" w:color="auto" w:fill="7030A0"/>
          </w:tcPr>
          <w:p w:rsidR="00DC4658" w:rsidRPr="00D66E88" w:rsidRDefault="0074561D" w:rsidP="00EE02F7">
            <w:pPr>
              <w:rPr>
                <w:color w:val="FFFFFF" w:themeColor="background1"/>
              </w:rPr>
            </w:pPr>
            <w:r>
              <w:rPr>
                <w:color w:val="FFFFFF" w:themeColor="background1"/>
              </w:rPr>
              <w:t>Use feedback from peers and teachers to make improve</w:t>
            </w:r>
            <w:r w:rsidR="008960D1">
              <w:rPr>
                <w:color w:val="FFFFFF" w:themeColor="background1"/>
              </w:rPr>
              <w:t>ments in communicating and perf</w:t>
            </w:r>
            <w:r>
              <w:rPr>
                <w:color w:val="FFFFFF" w:themeColor="background1"/>
              </w:rPr>
              <w:t>o</w:t>
            </w:r>
            <w:r w:rsidR="008960D1">
              <w:rPr>
                <w:color w:val="FFFFFF" w:themeColor="background1"/>
              </w:rPr>
              <w:t>r</w:t>
            </w:r>
            <w:r>
              <w:rPr>
                <w:color w:val="FFFFFF" w:themeColor="background1"/>
              </w:rPr>
              <w:t>ming.</w:t>
            </w:r>
          </w:p>
        </w:tc>
      </w:tr>
      <w:tr w:rsidR="00DC4658" w:rsidTr="0020756C">
        <w:tc>
          <w:tcPr>
            <w:tcW w:w="682" w:type="dxa"/>
            <w:gridSpan w:val="2"/>
            <w:vMerge/>
            <w:shd w:val="clear" w:color="auto" w:fill="auto"/>
          </w:tcPr>
          <w:p w:rsidR="00DC4658" w:rsidRDefault="00DC4658" w:rsidP="00EE02F7"/>
        </w:tc>
        <w:tc>
          <w:tcPr>
            <w:tcW w:w="2687" w:type="dxa"/>
            <w:shd w:val="clear" w:color="auto" w:fill="E20894"/>
          </w:tcPr>
          <w:p w:rsidR="00DC4658" w:rsidRDefault="00DC4658" w:rsidP="00EE02F7">
            <w:r>
              <w:t xml:space="preserve">Understand what waving ‘bye </w:t>
            </w:r>
            <w:proofErr w:type="spellStart"/>
            <w:r>
              <w:t>bye</w:t>
            </w:r>
            <w:proofErr w:type="spellEnd"/>
            <w:r>
              <w:t>’ means.</w:t>
            </w:r>
          </w:p>
        </w:tc>
        <w:tc>
          <w:tcPr>
            <w:tcW w:w="2693" w:type="dxa"/>
            <w:shd w:val="clear" w:color="auto" w:fill="FF0000"/>
          </w:tcPr>
          <w:p w:rsidR="00DC4658" w:rsidRPr="00C5241F" w:rsidRDefault="00E14FAB" w:rsidP="00EE02F7">
            <w:r>
              <w:t>Eye point or choose between two objects of reference.</w:t>
            </w:r>
          </w:p>
        </w:tc>
        <w:tc>
          <w:tcPr>
            <w:tcW w:w="2551" w:type="dxa"/>
            <w:shd w:val="clear" w:color="auto" w:fill="FFFF00"/>
          </w:tcPr>
          <w:p w:rsidR="00DC4658" w:rsidRDefault="00A53409" w:rsidP="00EE02F7">
            <w:r>
              <w:t>Understand what objects are used for e.g. hair brush, by putting brush on head.</w:t>
            </w:r>
          </w:p>
        </w:tc>
        <w:tc>
          <w:tcPr>
            <w:tcW w:w="2410" w:type="dxa"/>
            <w:shd w:val="clear" w:color="auto" w:fill="2E74B5" w:themeFill="accent1" w:themeFillShade="BF"/>
          </w:tcPr>
          <w:p w:rsidR="00DC4658" w:rsidRDefault="00214A7A" w:rsidP="00EE02F7">
            <w:r>
              <w:t>Fetch 3 objects on request with a visual cue.</w:t>
            </w:r>
          </w:p>
        </w:tc>
        <w:tc>
          <w:tcPr>
            <w:tcW w:w="2410" w:type="dxa"/>
            <w:shd w:val="clear" w:color="auto" w:fill="00B050"/>
          </w:tcPr>
          <w:p w:rsidR="00DC4658" w:rsidRDefault="0019164B" w:rsidP="00EE02F7">
            <w:r>
              <w:t>Show that I am beginning to understand when it is my turn to communicate.</w:t>
            </w:r>
          </w:p>
        </w:tc>
        <w:tc>
          <w:tcPr>
            <w:tcW w:w="2410" w:type="dxa"/>
            <w:shd w:val="clear" w:color="auto" w:fill="ED7D31" w:themeFill="accent2"/>
          </w:tcPr>
          <w:p w:rsidR="00DC4658" w:rsidRPr="00286161" w:rsidRDefault="001F2E13" w:rsidP="00EE02F7">
            <w:pPr>
              <w:rPr>
                <w:highlight w:val="green"/>
              </w:rPr>
            </w:pPr>
            <w:r w:rsidRPr="001F2E13">
              <w:t>Un</w:t>
            </w:r>
            <w:r>
              <w:t>derstand a two way conversation, turn taking and active listening.</w:t>
            </w:r>
          </w:p>
        </w:tc>
        <w:tc>
          <w:tcPr>
            <w:tcW w:w="2409" w:type="dxa"/>
            <w:shd w:val="clear" w:color="auto" w:fill="00B0F0"/>
          </w:tcPr>
          <w:p w:rsidR="00DC4658" w:rsidRPr="00286161" w:rsidRDefault="0033503C" w:rsidP="00EE02F7">
            <w:pPr>
              <w:rPr>
                <w:highlight w:val="green"/>
              </w:rPr>
            </w:pPr>
            <w:r w:rsidRPr="0033503C">
              <w:t>Understand that peers and others may communicate in different ways and can begin to adapt.</w:t>
            </w:r>
          </w:p>
        </w:tc>
        <w:tc>
          <w:tcPr>
            <w:tcW w:w="2410" w:type="dxa"/>
            <w:shd w:val="clear" w:color="auto" w:fill="7030A0"/>
          </w:tcPr>
          <w:p w:rsidR="00DC4658" w:rsidRPr="00D66E88" w:rsidRDefault="00A327A9" w:rsidP="00EE02F7">
            <w:pPr>
              <w:rPr>
                <w:color w:val="FFFFFF" w:themeColor="background1"/>
                <w:highlight w:val="green"/>
              </w:rPr>
            </w:pPr>
            <w:r w:rsidRPr="00A327A9">
              <w:rPr>
                <w:color w:val="FFFFFF" w:themeColor="background1"/>
              </w:rPr>
              <w:t>Be confident in asking questions to secure my understanding.</w:t>
            </w:r>
          </w:p>
        </w:tc>
      </w:tr>
      <w:tr w:rsidR="00DC4658" w:rsidTr="0020756C">
        <w:tc>
          <w:tcPr>
            <w:tcW w:w="682" w:type="dxa"/>
            <w:gridSpan w:val="2"/>
            <w:vMerge/>
            <w:shd w:val="clear" w:color="auto" w:fill="auto"/>
          </w:tcPr>
          <w:p w:rsidR="00DC4658" w:rsidRDefault="00DC4658" w:rsidP="00EE02F7"/>
        </w:tc>
        <w:tc>
          <w:tcPr>
            <w:tcW w:w="2687" w:type="dxa"/>
            <w:shd w:val="clear" w:color="auto" w:fill="E20894"/>
          </w:tcPr>
          <w:p w:rsidR="00DC4658" w:rsidRDefault="00DC4658" w:rsidP="00EE02F7">
            <w:r>
              <w:t>Show understanding of a few simple words.</w:t>
            </w:r>
          </w:p>
        </w:tc>
        <w:tc>
          <w:tcPr>
            <w:tcW w:w="2693" w:type="dxa"/>
            <w:shd w:val="clear" w:color="auto" w:fill="FF0000"/>
          </w:tcPr>
          <w:p w:rsidR="00DC4658" w:rsidRPr="00C5241F" w:rsidRDefault="00E14FAB" w:rsidP="00EE02F7">
            <w:r>
              <w:t xml:space="preserve">Demonstrate an understanding of 10-20 familiar words, pictures or signs. </w:t>
            </w:r>
          </w:p>
        </w:tc>
        <w:tc>
          <w:tcPr>
            <w:tcW w:w="2551" w:type="dxa"/>
            <w:shd w:val="clear" w:color="auto" w:fill="FFFF00"/>
          </w:tcPr>
          <w:p w:rsidR="00DC4658" w:rsidRDefault="009263BB" w:rsidP="00EE02F7">
            <w:r>
              <w:t>Understand up to 10 verbs.</w:t>
            </w:r>
          </w:p>
        </w:tc>
        <w:tc>
          <w:tcPr>
            <w:tcW w:w="2410" w:type="dxa"/>
            <w:shd w:val="clear" w:color="auto" w:fill="2E74B5" w:themeFill="accent1" w:themeFillShade="BF"/>
          </w:tcPr>
          <w:p w:rsidR="00DC4658" w:rsidRDefault="00214A7A" w:rsidP="00EE02F7">
            <w:r>
              <w:t>Understand the language of same and different.</w:t>
            </w:r>
          </w:p>
        </w:tc>
        <w:tc>
          <w:tcPr>
            <w:tcW w:w="2410" w:type="dxa"/>
            <w:shd w:val="clear" w:color="auto" w:fill="00B050"/>
          </w:tcPr>
          <w:p w:rsidR="00DC4658" w:rsidRDefault="00923F46" w:rsidP="00EE02F7">
            <w:r>
              <w:t>Use the appropriate vocabulary to describe my feelings and current event.</w:t>
            </w:r>
          </w:p>
        </w:tc>
        <w:tc>
          <w:tcPr>
            <w:tcW w:w="2410" w:type="dxa"/>
            <w:shd w:val="clear" w:color="auto" w:fill="ED7D31" w:themeFill="accent2"/>
          </w:tcPr>
          <w:p w:rsidR="00DC4658" w:rsidRDefault="001F2E13" w:rsidP="00EE02F7">
            <w:r>
              <w:t>Ask and answer questions to develop understanding.</w:t>
            </w:r>
          </w:p>
        </w:tc>
        <w:tc>
          <w:tcPr>
            <w:tcW w:w="2409" w:type="dxa"/>
            <w:shd w:val="clear" w:color="auto" w:fill="00B0F0"/>
          </w:tcPr>
          <w:p w:rsidR="00DC4658" w:rsidRDefault="0033503C" w:rsidP="00EE02F7">
            <w:r>
              <w:t>Understand stories, poems etc</w:t>
            </w:r>
            <w:r w:rsidR="008F3C3C">
              <w:t>.</w:t>
            </w:r>
            <w:r>
              <w:t xml:space="preserve"> and give suitable explanation.</w:t>
            </w:r>
          </w:p>
        </w:tc>
        <w:tc>
          <w:tcPr>
            <w:tcW w:w="2410" w:type="dxa"/>
            <w:shd w:val="clear" w:color="auto" w:fill="7030A0"/>
          </w:tcPr>
          <w:p w:rsidR="00DC4658" w:rsidRPr="00D66E88" w:rsidRDefault="00A327A9" w:rsidP="00EE02F7">
            <w:pPr>
              <w:rPr>
                <w:color w:val="FFFFFF" w:themeColor="background1"/>
              </w:rPr>
            </w:pPr>
            <w:r>
              <w:rPr>
                <w:color w:val="FFFFFF" w:themeColor="background1"/>
              </w:rPr>
              <w:t>Show my understanding of word explanations through appropriate choice and context.</w:t>
            </w:r>
          </w:p>
        </w:tc>
      </w:tr>
      <w:tr w:rsidR="00DC4658" w:rsidTr="0020756C">
        <w:tc>
          <w:tcPr>
            <w:tcW w:w="682" w:type="dxa"/>
            <w:gridSpan w:val="2"/>
            <w:vMerge/>
            <w:shd w:val="clear" w:color="auto" w:fill="auto"/>
          </w:tcPr>
          <w:p w:rsidR="00DC4658" w:rsidRDefault="00DC4658" w:rsidP="00EE02F7"/>
        </w:tc>
        <w:tc>
          <w:tcPr>
            <w:tcW w:w="2687" w:type="dxa"/>
            <w:shd w:val="clear" w:color="auto" w:fill="E20894"/>
          </w:tcPr>
          <w:p w:rsidR="00DC4658" w:rsidRDefault="00DC4658" w:rsidP="00EE02F7">
            <w:r>
              <w:t>Stop and look when my name is called.</w:t>
            </w:r>
          </w:p>
        </w:tc>
        <w:tc>
          <w:tcPr>
            <w:tcW w:w="2693" w:type="dxa"/>
            <w:shd w:val="clear" w:color="auto" w:fill="FF0000"/>
          </w:tcPr>
          <w:p w:rsidR="00DC4658" w:rsidRPr="00C5241F" w:rsidRDefault="00E14FAB" w:rsidP="00EE02F7">
            <w:r>
              <w:t>Understand ‘no’ when an adult speaks and shakes their head.</w:t>
            </w:r>
          </w:p>
        </w:tc>
        <w:tc>
          <w:tcPr>
            <w:tcW w:w="2551" w:type="dxa"/>
            <w:shd w:val="clear" w:color="auto" w:fill="FFFF00"/>
          </w:tcPr>
          <w:p w:rsidR="00DC4658" w:rsidRDefault="009263BB" w:rsidP="00EE02F7">
            <w:r>
              <w:t>Begin to understand the words for emotions.</w:t>
            </w:r>
          </w:p>
        </w:tc>
        <w:tc>
          <w:tcPr>
            <w:tcW w:w="2410" w:type="dxa"/>
            <w:shd w:val="clear" w:color="auto" w:fill="2E74B5" w:themeFill="accent1" w:themeFillShade="BF"/>
          </w:tcPr>
          <w:p w:rsidR="00DC4658" w:rsidRDefault="00214A7A" w:rsidP="00EE02F7">
            <w:r>
              <w:t>Understand the name of colours.</w:t>
            </w:r>
          </w:p>
        </w:tc>
        <w:tc>
          <w:tcPr>
            <w:tcW w:w="2410" w:type="dxa"/>
            <w:shd w:val="clear" w:color="auto" w:fill="00B050"/>
          </w:tcPr>
          <w:p w:rsidR="00DC4658" w:rsidRDefault="00923F46" w:rsidP="00EE02F7">
            <w:r>
              <w:t>Begin to think of simple alternatives of vocabulary choice.</w:t>
            </w:r>
          </w:p>
        </w:tc>
        <w:tc>
          <w:tcPr>
            <w:tcW w:w="2410" w:type="dxa"/>
            <w:shd w:val="clear" w:color="auto" w:fill="ED7D31" w:themeFill="accent2"/>
          </w:tcPr>
          <w:p w:rsidR="00DC4658" w:rsidRDefault="001F2E13" w:rsidP="00EE02F7">
            <w:r>
              <w:t>Understand a sequence of instructions and able to follow a sequence of events.</w:t>
            </w:r>
          </w:p>
        </w:tc>
        <w:tc>
          <w:tcPr>
            <w:tcW w:w="2409" w:type="dxa"/>
            <w:shd w:val="clear" w:color="auto" w:fill="00B0F0"/>
          </w:tcPr>
          <w:p w:rsidR="00DC4658" w:rsidRDefault="008F3C3C" w:rsidP="00EE02F7">
            <w:r>
              <w:t>Show understanding of a character by taking on a role and responding appropriately.</w:t>
            </w:r>
          </w:p>
        </w:tc>
        <w:tc>
          <w:tcPr>
            <w:tcW w:w="2410" w:type="dxa"/>
            <w:shd w:val="clear" w:color="auto" w:fill="7030A0"/>
          </w:tcPr>
          <w:p w:rsidR="00DC4658" w:rsidRPr="00D66E88" w:rsidRDefault="00A327A9" w:rsidP="00A327A9">
            <w:pPr>
              <w:rPr>
                <w:color w:val="FFFFFF" w:themeColor="background1"/>
              </w:rPr>
            </w:pPr>
            <w:r>
              <w:rPr>
                <w:color w:val="FFFFFF" w:themeColor="background1"/>
              </w:rPr>
              <w:t>Consistently explain and discuss my understanding by maintaining focus on the topic.</w:t>
            </w:r>
          </w:p>
        </w:tc>
      </w:tr>
      <w:tr w:rsidR="00DC4658" w:rsidTr="0020756C">
        <w:tc>
          <w:tcPr>
            <w:tcW w:w="682" w:type="dxa"/>
            <w:gridSpan w:val="2"/>
            <w:vMerge/>
            <w:shd w:val="clear" w:color="auto" w:fill="auto"/>
          </w:tcPr>
          <w:p w:rsidR="00DC4658" w:rsidRDefault="00DC4658" w:rsidP="00EE02F7"/>
        </w:tc>
        <w:tc>
          <w:tcPr>
            <w:tcW w:w="2687" w:type="dxa"/>
            <w:shd w:val="clear" w:color="auto" w:fill="E20894"/>
          </w:tcPr>
          <w:p w:rsidR="00DC4658" w:rsidRDefault="00DC4658" w:rsidP="00EE02F7">
            <w:r>
              <w:t>Begin to understand contextual cues e.g. familiar gestures, words and sounds.</w:t>
            </w:r>
          </w:p>
        </w:tc>
        <w:tc>
          <w:tcPr>
            <w:tcW w:w="2693" w:type="dxa"/>
            <w:shd w:val="clear" w:color="auto" w:fill="FF0000"/>
          </w:tcPr>
          <w:p w:rsidR="00DC4658" w:rsidRPr="00C5241F" w:rsidRDefault="00B452DE" w:rsidP="00EE02F7">
            <w:r>
              <w:t>Hand an adult an object or symbol from a choice of 3.</w:t>
            </w:r>
          </w:p>
        </w:tc>
        <w:tc>
          <w:tcPr>
            <w:tcW w:w="2551" w:type="dxa"/>
            <w:shd w:val="clear" w:color="auto" w:fill="FFFF00"/>
          </w:tcPr>
          <w:p w:rsidR="00DC4658" w:rsidRDefault="009263BB" w:rsidP="00EE02F7">
            <w:r>
              <w:t>Select a familiar object by name, go to find object or select from a group.</w:t>
            </w:r>
          </w:p>
        </w:tc>
        <w:tc>
          <w:tcPr>
            <w:tcW w:w="2410" w:type="dxa"/>
            <w:shd w:val="clear" w:color="auto" w:fill="2E74B5" w:themeFill="accent1" w:themeFillShade="BF"/>
          </w:tcPr>
          <w:p w:rsidR="00DC4658" w:rsidRDefault="008C15E5" w:rsidP="00EE02F7">
            <w:r>
              <w:t>Show an understanding of prepositions such as; on top, under, behind.</w:t>
            </w:r>
          </w:p>
        </w:tc>
        <w:tc>
          <w:tcPr>
            <w:tcW w:w="2410" w:type="dxa"/>
            <w:shd w:val="clear" w:color="auto" w:fill="00B050"/>
          </w:tcPr>
          <w:p w:rsidR="00DC4658" w:rsidRDefault="00A327A9" w:rsidP="00EE02F7">
            <w:r>
              <w:t>Begin to predict what might happen next based on what has been said.</w:t>
            </w:r>
          </w:p>
        </w:tc>
        <w:tc>
          <w:tcPr>
            <w:tcW w:w="2410" w:type="dxa"/>
            <w:shd w:val="clear" w:color="auto" w:fill="ED7D31" w:themeFill="accent2"/>
          </w:tcPr>
          <w:p w:rsidR="00DC4658" w:rsidRDefault="008F3C3C" w:rsidP="008F3C3C">
            <w:r>
              <w:t>Begin to un</w:t>
            </w:r>
            <w:r w:rsidR="001F2E13">
              <w:t>derstand body language/ facial expressions to show engagement.</w:t>
            </w:r>
          </w:p>
        </w:tc>
        <w:tc>
          <w:tcPr>
            <w:tcW w:w="2409" w:type="dxa"/>
            <w:shd w:val="clear" w:color="auto" w:fill="00B0F0"/>
          </w:tcPr>
          <w:p w:rsidR="00DC4658" w:rsidRDefault="008F3C3C" w:rsidP="00EE02F7">
            <w:r>
              <w:t>Begin to make simple inferences in conversation.</w:t>
            </w:r>
          </w:p>
        </w:tc>
        <w:tc>
          <w:tcPr>
            <w:tcW w:w="2410" w:type="dxa"/>
            <w:shd w:val="clear" w:color="auto" w:fill="7030A0"/>
          </w:tcPr>
          <w:p w:rsidR="00DC4658" w:rsidRPr="00D66E88" w:rsidRDefault="00A327A9" w:rsidP="00EE02F7">
            <w:pPr>
              <w:rPr>
                <w:color w:val="FFFFFF" w:themeColor="background1"/>
              </w:rPr>
            </w:pPr>
            <w:r>
              <w:rPr>
                <w:color w:val="FFFFFF" w:themeColor="background1"/>
              </w:rPr>
              <w:t>Provide reasoned justifications for my views.</w:t>
            </w:r>
          </w:p>
        </w:tc>
      </w:tr>
      <w:tr w:rsidR="00DC4658" w:rsidTr="0020756C">
        <w:tc>
          <w:tcPr>
            <w:tcW w:w="682" w:type="dxa"/>
            <w:gridSpan w:val="2"/>
            <w:vMerge/>
            <w:shd w:val="clear" w:color="auto" w:fill="auto"/>
          </w:tcPr>
          <w:p w:rsidR="00DC4658" w:rsidRDefault="00DC4658" w:rsidP="00EE02F7"/>
        </w:tc>
        <w:tc>
          <w:tcPr>
            <w:tcW w:w="2687" w:type="dxa"/>
            <w:shd w:val="clear" w:color="auto" w:fill="E20894"/>
          </w:tcPr>
          <w:p w:rsidR="00DC4658" w:rsidRDefault="00DC4658" w:rsidP="00EE02F7">
            <w:r>
              <w:t>Demonstrate the desire for an activity to continue.</w:t>
            </w:r>
          </w:p>
        </w:tc>
        <w:tc>
          <w:tcPr>
            <w:tcW w:w="2693" w:type="dxa"/>
            <w:shd w:val="clear" w:color="auto" w:fill="FF0000"/>
          </w:tcPr>
          <w:p w:rsidR="00DC4658" w:rsidRPr="00C5241F" w:rsidRDefault="00B452DE" w:rsidP="00EE02F7">
            <w:r>
              <w:t>Respond appropriately to simple requests such as ‘clap your hands.’</w:t>
            </w:r>
          </w:p>
        </w:tc>
        <w:tc>
          <w:tcPr>
            <w:tcW w:w="2551" w:type="dxa"/>
            <w:shd w:val="clear" w:color="auto" w:fill="FFFF00"/>
          </w:tcPr>
          <w:p w:rsidR="00DC4658" w:rsidRDefault="008C15E5" w:rsidP="00EE02F7">
            <w:r>
              <w:t>Is beginning to understand ‘what?’</w:t>
            </w:r>
          </w:p>
        </w:tc>
        <w:tc>
          <w:tcPr>
            <w:tcW w:w="2410" w:type="dxa"/>
            <w:shd w:val="clear" w:color="auto" w:fill="2E74B5" w:themeFill="accent1" w:themeFillShade="BF"/>
          </w:tcPr>
          <w:p w:rsidR="00DC4658" w:rsidRPr="003E3D36" w:rsidRDefault="008C15E5" w:rsidP="00EE02F7">
            <w:pPr>
              <w:rPr>
                <w:highlight w:val="yellow"/>
              </w:rPr>
            </w:pPr>
            <w:r>
              <w:t>Understand ‘who?’, ‘what?’ and ‘where?’ questions.</w:t>
            </w:r>
          </w:p>
        </w:tc>
        <w:tc>
          <w:tcPr>
            <w:tcW w:w="2410" w:type="dxa"/>
            <w:shd w:val="clear" w:color="auto" w:fill="00B050"/>
          </w:tcPr>
          <w:p w:rsidR="00DC4658" w:rsidRPr="003E3D36" w:rsidRDefault="00A327A9" w:rsidP="00EE02F7">
            <w:pPr>
              <w:rPr>
                <w:highlight w:val="yellow"/>
              </w:rPr>
            </w:pPr>
            <w:r w:rsidRPr="00A327A9">
              <w:t>Begin to understand and respond to a range of questions.</w:t>
            </w:r>
          </w:p>
        </w:tc>
        <w:tc>
          <w:tcPr>
            <w:tcW w:w="2410" w:type="dxa"/>
            <w:shd w:val="clear" w:color="auto" w:fill="ED7D31" w:themeFill="accent2"/>
          </w:tcPr>
          <w:p w:rsidR="00DC4658" w:rsidRPr="003E3D36" w:rsidRDefault="001F2E13" w:rsidP="00EE02F7">
            <w:pPr>
              <w:rPr>
                <w:highlight w:val="yellow"/>
              </w:rPr>
            </w:pPr>
            <w:r w:rsidRPr="001F2E13">
              <w:t>Understand why communication is important.</w:t>
            </w:r>
          </w:p>
        </w:tc>
        <w:tc>
          <w:tcPr>
            <w:tcW w:w="2409" w:type="dxa"/>
            <w:shd w:val="clear" w:color="auto" w:fill="00B0F0"/>
          </w:tcPr>
          <w:p w:rsidR="00DC4658" w:rsidRPr="003E3D36" w:rsidRDefault="008F3C3C" w:rsidP="00EE02F7">
            <w:pPr>
              <w:rPr>
                <w:highlight w:val="yellow"/>
              </w:rPr>
            </w:pPr>
            <w:r w:rsidRPr="008F3C3C">
              <w:t>Understand facial expression and explain what they mean.</w:t>
            </w:r>
          </w:p>
        </w:tc>
        <w:tc>
          <w:tcPr>
            <w:tcW w:w="2410" w:type="dxa"/>
            <w:shd w:val="clear" w:color="auto" w:fill="7030A0"/>
          </w:tcPr>
          <w:p w:rsidR="00DC4658" w:rsidRPr="00D66E88" w:rsidRDefault="00A327A9" w:rsidP="00EE02F7">
            <w:pPr>
              <w:rPr>
                <w:color w:val="FFFFFF" w:themeColor="background1"/>
              </w:rPr>
            </w:pPr>
            <w:r>
              <w:rPr>
                <w:color w:val="FFFFFF" w:themeColor="background1"/>
              </w:rPr>
              <w:t>Understand inferences in conversations.</w:t>
            </w:r>
          </w:p>
        </w:tc>
      </w:tr>
      <w:tr w:rsidR="00DC4658" w:rsidTr="0020756C">
        <w:tc>
          <w:tcPr>
            <w:tcW w:w="682" w:type="dxa"/>
            <w:gridSpan w:val="2"/>
            <w:vMerge/>
            <w:shd w:val="clear" w:color="auto" w:fill="auto"/>
          </w:tcPr>
          <w:p w:rsidR="00DC4658" w:rsidRDefault="00DC4658" w:rsidP="00EE02F7"/>
        </w:tc>
        <w:tc>
          <w:tcPr>
            <w:tcW w:w="2687" w:type="dxa"/>
            <w:shd w:val="clear" w:color="auto" w:fill="E20894"/>
          </w:tcPr>
          <w:p w:rsidR="00DC4658" w:rsidRDefault="00DC4658" w:rsidP="00EE02F7"/>
        </w:tc>
        <w:tc>
          <w:tcPr>
            <w:tcW w:w="2693" w:type="dxa"/>
            <w:shd w:val="clear" w:color="auto" w:fill="FF0000"/>
          </w:tcPr>
          <w:p w:rsidR="00DC4658" w:rsidRPr="00C5241F" w:rsidRDefault="00B452DE" w:rsidP="00EE02F7">
            <w:r>
              <w:t>Begin to show an understanding of single words in a context e.g. cup</w:t>
            </w:r>
          </w:p>
        </w:tc>
        <w:tc>
          <w:tcPr>
            <w:tcW w:w="2551" w:type="dxa"/>
            <w:shd w:val="clear" w:color="auto" w:fill="FFFF00"/>
          </w:tcPr>
          <w:p w:rsidR="00DC4658" w:rsidRDefault="00011323" w:rsidP="00EE02F7">
            <w:r>
              <w:t>Understand concepts e.g. big/little.</w:t>
            </w:r>
          </w:p>
        </w:tc>
        <w:tc>
          <w:tcPr>
            <w:tcW w:w="2410" w:type="dxa"/>
            <w:shd w:val="clear" w:color="auto" w:fill="2E74B5" w:themeFill="accent1" w:themeFillShade="BF"/>
          </w:tcPr>
          <w:p w:rsidR="00DC4658" w:rsidRDefault="008C15E5" w:rsidP="00EE02F7">
            <w:r>
              <w:t>Understand instructions containing a sequence of words; first, after, last.</w:t>
            </w:r>
          </w:p>
        </w:tc>
        <w:tc>
          <w:tcPr>
            <w:tcW w:w="2410" w:type="dxa"/>
            <w:shd w:val="clear" w:color="auto" w:fill="00B050"/>
          </w:tcPr>
          <w:p w:rsidR="00DC4658" w:rsidRDefault="00A327A9" w:rsidP="00EE02F7">
            <w:r>
              <w:t>Begin to recognise signs of non-verbal communication.</w:t>
            </w:r>
            <w:bookmarkStart w:id="0" w:name="_GoBack"/>
            <w:bookmarkEnd w:id="0"/>
          </w:p>
        </w:tc>
        <w:tc>
          <w:tcPr>
            <w:tcW w:w="2410" w:type="dxa"/>
            <w:shd w:val="clear" w:color="auto" w:fill="ED7D31" w:themeFill="accent2"/>
          </w:tcPr>
          <w:p w:rsidR="00DC4658" w:rsidRDefault="0033503C" w:rsidP="00EE02F7">
            <w:r>
              <w:t>S</w:t>
            </w:r>
            <w:r w:rsidR="008F3C3C">
              <w:t>how my understanding by explaining what may happen next and why.</w:t>
            </w:r>
          </w:p>
        </w:tc>
        <w:tc>
          <w:tcPr>
            <w:tcW w:w="2409" w:type="dxa"/>
            <w:shd w:val="clear" w:color="auto" w:fill="00B0F0"/>
          </w:tcPr>
          <w:p w:rsidR="00DC4658" w:rsidRDefault="00DC4658" w:rsidP="00EE02F7"/>
        </w:tc>
        <w:tc>
          <w:tcPr>
            <w:tcW w:w="2410" w:type="dxa"/>
            <w:shd w:val="clear" w:color="auto" w:fill="7030A0"/>
          </w:tcPr>
          <w:p w:rsidR="00DC4658" w:rsidRDefault="00DC4658" w:rsidP="00EE02F7"/>
        </w:tc>
      </w:tr>
      <w:tr w:rsidR="00DC4658" w:rsidTr="0020756C">
        <w:tc>
          <w:tcPr>
            <w:tcW w:w="682" w:type="dxa"/>
            <w:gridSpan w:val="2"/>
            <w:vMerge/>
            <w:shd w:val="clear" w:color="auto" w:fill="auto"/>
          </w:tcPr>
          <w:p w:rsidR="00DC4658" w:rsidRDefault="00DC4658" w:rsidP="00EE02F7"/>
        </w:tc>
        <w:tc>
          <w:tcPr>
            <w:tcW w:w="2687" w:type="dxa"/>
            <w:shd w:val="clear" w:color="auto" w:fill="E20894"/>
          </w:tcPr>
          <w:p w:rsidR="00DC4658" w:rsidRDefault="00DC4658" w:rsidP="00EE02F7"/>
        </w:tc>
        <w:tc>
          <w:tcPr>
            <w:tcW w:w="2693" w:type="dxa"/>
            <w:shd w:val="clear" w:color="auto" w:fill="FF0000"/>
          </w:tcPr>
          <w:p w:rsidR="00DC4658" w:rsidRPr="00C5241F" w:rsidRDefault="00B452DE" w:rsidP="00EE02F7">
            <w:r>
              <w:t>Show a developing ability to follow body language such as pointing or gesture.</w:t>
            </w:r>
          </w:p>
        </w:tc>
        <w:tc>
          <w:tcPr>
            <w:tcW w:w="2551" w:type="dxa"/>
            <w:shd w:val="clear" w:color="auto" w:fill="FFFF00"/>
          </w:tcPr>
          <w:p w:rsidR="00DC4658" w:rsidRDefault="00447189" w:rsidP="00EE02F7">
            <w:r>
              <w:t>Show an understanding of more complex sentences.</w:t>
            </w:r>
          </w:p>
        </w:tc>
        <w:tc>
          <w:tcPr>
            <w:tcW w:w="2410" w:type="dxa"/>
            <w:shd w:val="clear" w:color="auto" w:fill="2E74B5" w:themeFill="accent1" w:themeFillShade="BF"/>
          </w:tcPr>
          <w:p w:rsidR="00DC4658" w:rsidRPr="006C4FE9" w:rsidRDefault="008C15E5" w:rsidP="00EE02F7">
            <w:r>
              <w:t>Understand and respond to questions such as ‘what will happen next?’</w:t>
            </w:r>
          </w:p>
        </w:tc>
        <w:tc>
          <w:tcPr>
            <w:tcW w:w="2410" w:type="dxa"/>
            <w:shd w:val="clear" w:color="auto" w:fill="00B050"/>
          </w:tcPr>
          <w:p w:rsidR="00DC4658" w:rsidRDefault="00DC4658" w:rsidP="00EE02F7"/>
        </w:tc>
        <w:tc>
          <w:tcPr>
            <w:tcW w:w="2410" w:type="dxa"/>
            <w:shd w:val="clear" w:color="auto" w:fill="ED7D31" w:themeFill="accent2"/>
          </w:tcPr>
          <w:p w:rsidR="00DC4658" w:rsidRDefault="00DC4658" w:rsidP="00EE02F7"/>
        </w:tc>
        <w:tc>
          <w:tcPr>
            <w:tcW w:w="2409" w:type="dxa"/>
            <w:shd w:val="clear" w:color="auto" w:fill="00B0F0"/>
          </w:tcPr>
          <w:p w:rsidR="00DC4658" w:rsidRDefault="00DC4658" w:rsidP="00EE02F7"/>
        </w:tc>
        <w:tc>
          <w:tcPr>
            <w:tcW w:w="2410" w:type="dxa"/>
            <w:shd w:val="clear" w:color="auto" w:fill="7030A0"/>
          </w:tcPr>
          <w:p w:rsidR="00DC4658" w:rsidRDefault="00DC4658" w:rsidP="00EE02F7"/>
        </w:tc>
      </w:tr>
      <w:tr w:rsidR="00DC4658" w:rsidTr="0020756C">
        <w:tc>
          <w:tcPr>
            <w:tcW w:w="682" w:type="dxa"/>
            <w:gridSpan w:val="2"/>
            <w:vMerge/>
            <w:shd w:val="clear" w:color="auto" w:fill="auto"/>
          </w:tcPr>
          <w:p w:rsidR="00DC4658" w:rsidRDefault="00DC4658" w:rsidP="00EE02F7"/>
        </w:tc>
        <w:tc>
          <w:tcPr>
            <w:tcW w:w="2687" w:type="dxa"/>
            <w:shd w:val="clear" w:color="auto" w:fill="E20894"/>
          </w:tcPr>
          <w:p w:rsidR="00DC4658" w:rsidRDefault="00DC4658" w:rsidP="00EE02F7"/>
        </w:tc>
        <w:tc>
          <w:tcPr>
            <w:tcW w:w="2693" w:type="dxa"/>
            <w:shd w:val="clear" w:color="auto" w:fill="FF0000"/>
          </w:tcPr>
          <w:p w:rsidR="00DC4658" w:rsidRPr="00C5241F" w:rsidRDefault="00A53409" w:rsidP="00EE02F7">
            <w:r>
              <w:t>Respond to visual cues e.g. recognises plate for dinner.</w:t>
            </w:r>
          </w:p>
        </w:tc>
        <w:tc>
          <w:tcPr>
            <w:tcW w:w="2551" w:type="dxa"/>
            <w:shd w:val="clear" w:color="auto" w:fill="FFFF00"/>
          </w:tcPr>
          <w:p w:rsidR="00DC4658" w:rsidRDefault="008E066F" w:rsidP="00EE02F7">
            <w:r>
              <w:t>Find a named picture within a picture</w:t>
            </w:r>
          </w:p>
        </w:tc>
        <w:tc>
          <w:tcPr>
            <w:tcW w:w="2410" w:type="dxa"/>
            <w:shd w:val="clear" w:color="auto" w:fill="2E74B5" w:themeFill="accent1" w:themeFillShade="BF"/>
          </w:tcPr>
          <w:p w:rsidR="00DC4658" w:rsidRPr="006C4FE9" w:rsidRDefault="008C15E5" w:rsidP="00310F23">
            <w:r>
              <w:t>Name an object from a verbal description.</w:t>
            </w:r>
          </w:p>
        </w:tc>
        <w:tc>
          <w:tcPr>
            <w:tcW w:w="2410" w:type="dxa"/>
            <w:shd w:val="clear" w:color="auto" w:fill="00B050"/>
          </w:tcPr>
          <w:p w:rsidR="00DC4658" w:rsidRDefault="00DC4658" w:rsidP="00EE02F7"/>
        </w:tc>
        <w:tc>
          <w:tcPr>
            <w:tcW w:w="2410" w:type="dxa"/>
            <w:shd w:val="clear" w:color="auto" w:fill="ED7D31" w:themeFill="accent2"/>
          </w:tcPr>
          <w:p w:rsidR="00DC4658" w:rsidRDefault="00DC4658" w:rsidP="00EE02F7"/>
        </w:tc>
        <w:tc>
          <w:tcPr>
            <w:tcW w:w="2409" w:type="dxa"/>
            <w:shd w:val="clear" w:color="auto" w:fill="00B0F0"/>
          </w:tcPr>
          <w:p w:rsidR="00DC4658" w:rsidRPr="00310F23" w:rsidRDefault="00DC4658" w:rsidP="00EE02F7">
            <w:pPr>
              <w:rPr>
                <w:highlight w:val="yellow"/>
              </w:rPr>
            </w:pPr>
          </w:p>
        </w:tc>
        <w:tc>
          <w:tcPr>
            <w:tcW w:w="2410" w:type="dxa"/>
            <w:shd w:val="clear" w:color="auto" w:fill="7030A0"/>
          </w:tcPr>
          <w:p w:rsidR="00DC4658" w:rsidRDefault="00DC4658" w:rsidP="00EE02F7"/>
        </w:tc>
      </w:tr>
      <w:tr w:rsidR="009263BB" w:rsidTr="0020756C">
        <w:tc>
          <w:tcPr>
            <w:tcW w:w="682" w:type="dxa"/>
            <w:gridSpan w:val="2"/>
            <w:shd w:val="clear" w:color="auto" w:fill="auto"/>
          </w:tcPr>
          <w:p w:rsidR="009263BB" w:rsidRDefault="009263BB" w:rsidP="00EE02F7"/>
        </w:tc>
        <w:tc>
          <w:tcPr>
            <w:tcW w:w="2687" w:type="dxa"/>
            <w:shd w:val="clear" w:color="auto" w:fill="E20894"/>
          </w:tcPr>
          <w:p w:rsidR="009263BB" w:rsidRDefault="009263BB" w:rsidP="00EE02F7"/>
        </w:tc>
        <w:tc>
          <w:tcPr>
            <w:tcW w:w="2693" w:type="dxa"/>
            <w:shd w:val="clear" w:color="auto" w:fill="FF0000"/>
          </w:tcPr>
          <w:p w:rsidR="009263BB" w:rsidRDefault="009263BB" w:rsidP="00EE02F7">
            <w:r>
              <w:t xml:space="preserve">Make a choice between </w:t>
            </w:r>
            <w:r>
              <w:lastRenderedPageBreak/>
              <w:t>two signs or symbols.</w:t>
            </w:r>
          </w:p>
        </w:tc>
        <w:tc>
          <w:tcPr>
            <w:tcW w:w="2551" w:type="dxa"/>
            <w:shd w:val="clear" w:color="auto" w:fill="FFFF00"/>
          </w:tcPr>
          <w:p w:rsidR="009263BB" w:rsidRDefault="008E066F" w:rsidP="00EE02F7">
            <w:r>
              <w:lastRenderedPageBreak/>
              <w:t xml:space="preserve">Understand a sentence </w:t>
            </w:r>
            <w:r>
              <w:lastRenderedPageBreak/>
              <w:t>with 3 key words; big red ball.</w:t>
            </w:r>
          </w:p>
        </w:tc>
        <w:tc>
          <w:tcPr>
            <w:tcW w:w="2410" w:type="dxa"/>
            <w:shd w:val="clear" w:color="auto" w:fill="2E74B5" w:themeFill="accent1" w:themeFillShade="BF"/>
          </w:tcPr>
          <w:p w:rsidR="009263BB" w:rsidRPr="006C4FE9" w:rsidRDefault="008C15E5" w:rsidP="00310F23">
            <w:r>
              <w:lastRenderedPageBreak/>
              <w:t xml:space="preserve">Understand humour </w:t>
            </w:r>
            <w:r>
              <w:lastRenderedPageBreak/>
              <w:t>such as simple jokes / rhymes.</w:t>
            </w:r>
          </w:p>
        </w:tc>
        <w:tc>
          <w:tcPr>
            <w:tcW w:w="2410" w:type="dxa"/>
            <w:shd w:val="clear" w:color="auto" w:fill="00B050"/>
          </w:tcPr>
          <w:p w:rsidR="009263BB" w:rsidRDefault="009263BB" w:rsidP="00EE02F7"/>
        </w:tc>
        <w:tc>
          <w:tcPr>
            <w:tcW w:w="2410" w:type="dxa"/>
            <w:shd w:val="clear" w:color="auto" w:fill="ED7D31" w:themeFill="accent2"/>
          </w:tcPr>
          <w:p w:rsidR="009263BB" w:rsidRDefault="009263BB" w:rsidP="00EE02F7"/>
        </w:tc>
        <w:tc>
          <w:tcPr>
            <w:tcW w:w="2409" w:type="dxa"/>
            <w:shd w:val="clear" w:color="auto" w:fill="00B0F0"/>
          </w:tcPr>
          <w:p w:rsidR="009263BB" w:rsidRPr="00310F23" w:rsidRDefault="009263BB" w:rsidP="00EE02F7">
            <w:pPr>
              <w:rPr>
                <w:highlight w:val="yellow"/>
              </w:rPr>
            </w:pPr>
          </w:p>
        </w:tc>
        <w:tc>
          <w:tcPr>
            <w:tcW w:w="2410" w:type="dxa"/>
            <w:shd w:val="clear" w:color="auto" w:fill="7030A0"/>
          </w:tcPr>
          <w:p w:rsidR="009263BB" w:rsidRDefault="009263BB" w:rsidP="00EE02F7"/>
        </w:tc>
      </w:tr>
      <w:tr w:rsidR="009263BB" w:rsidTr="00F34721">
        <w:trPr>
          <w:trHeight w:val="64"/>
        </w:trPr>
        <w:tc>
          <w:tcPr>
            <w:tcW w:w="682" w:type="dxa"/>
            <w:gridSpan w:val="2"/>
            <w:shd w:val="clear" w:color="auto" w:fill="auto"/>
          </w:tcPr>
          <w:p w:rsidR="009263BB" w:rsidRDefault="009263BB" w:rsidP="00EE02F7"/>
        </w:tc>
        <w:tc>
          <w:tcPr>
            <w:tcW w:w="2687" w:type="dxa"/>
            <w:shd w:val="clear" w:color="auto" w:fill="E20894"/>
          </w:tcPr>
          <w:p w:rsidR="009263BB" w:rsidRDefault="009263BB" w:rsidP="00EE02F7"/>
        </w:tc>
        <w:tc>
          <w:tcPr>
            <w:tcW w:w="2693" w:type="dxa"/>
            <w:shd w:val="clear" w:color="auto" w:fill="FF0000"/>
          </w:tcPr>
          <w:p w:rsidR="009263BB" w:rsidRDefault="009263BB" w:rsidP="00EE02F7"/>
        </w:tc>
        <w:tc>
          <w:tcPr>
            <w:tcW w:w="2551" w:type="dxa"/>
            <w:shd w:val="clear" w:color="auto" w:fill="FFFF00"/>
          </w:tcPr>
          <w:p w:rsidR="009263BB" w:rsidRDefault="009263BB" w:rsidP="00EE02F7"/>
        </w:tc>
        <w:tc>
          <w:tcPr>
            <w:tcW w:w="2410" w:type="dxa"/>
            <w:shd w:val="clear" w:color="auto" w:fill="2E74B5" w:themeFill="accent1" w:themeFillShade="BF"/>
          </w:tcPr>
          <w:p w:rsidR="0090404F" w:rsidRPr="006C4FE9" w:rsidRDefault="0090404F" w:rsidP="00310F23"/>
        </w:tc>
        <w:tc>
          <w:tcPr>
            <w:tcW w:w="2410" w:type="dxa"/>
            <w:shd w:val="clear" w:color="auto" w:fill="00B050"/>
          </w:tcPr>
          <w:p w:rsidR="009263BB" w:rsidRDefault="009263BB" w:rsidP="00EE02F7"/>
        </w:tc>
        <w:tc>
          <w:tcPr>
            <w:tcW w:w="2410" w:type="dxa"/>
            <w:shd w:val="clear" w:color="auto" w:fill="ED7D31" w:themeFill="accent2"/>
          </w:tcPr>
          <w:p w:rsidR="009263BB" w:rsidRDefault="009263BB" w:rsidP="00EE02F7"/>
        </w:tc>
        <w:tc>
          <w:tcPr>
            <w:tcW w:w="2409" w:type="dxa"/>
            <w:shd w:val="clear" w:color="auto" w:fill="00B0F0"/>
          </w:tcPr>
          <w:p w:rsidR="009263BB" w:rsidRPr="00310F23" w:rsidRDefault="009263BB" w:rsidP="00EE02F7">
            <w:pPr>
              <w:rPr>
                <w:highlight w:val="yellow"/>
              </w:rPr>
            </w:pPr>
          </w:p>
        </w:tc>
        <w:tc>
          <w:tcPr>
            <w:tcW w:w="2410" w:type="dxa"/>
            <w:shd w:val="clear" w:color="auto" w:fill="7030A0"/>
          </w:tcPr>
          <w:p w:rsidR="009263BB" w:rsidRDefault="009263BB" w:rsidP="00EE02F7"/>
        </w:tc>
      </w:tr>
      <w:tr w:rsidR="00EE02F7" w:rsidTr="0020756C">
        <w:tc>
          <w:tcPr>
            <w:tcW w:w="20662" w:type="dxa"/>
            <w:gridSpan w:val="10"/>
            <w:shd w:val="clear" w:color="auto" w:fill="B4C6E7" w:themeFill="accent5" w:themeFillTint="66"/>
          </w:tcPr>
          <w:p w:rsidR="00EE02F7" w:rsidRDefault="009733C4" w:rsidP="00EE02F7">
            <w:pPr>
              <w:jc w:val="center"/>
              <w:rPr>
                <w:b/>
                <w:sz w:val="32"/>
              </w:rPr>
            </w:pPr>
            <w:r>
              <w:rPr>
                <w:b/>
                <w:sz w:val="32"/>
              </w:rPr>
              <w:t>Communication</w:t>
            </w:r>
            <w:r w:rsidR="006C4FE9">
              <w:rPr>
                <w:b/>
                <w:sz w:val="32"/>
              </w:rPr>
              <w:t xml:space="preserve">- </w:t>
            </w:r>
            <w:r w:rsidRPr="009733C4">
              <w:rPr>
                <w:b/>
                <w:i/>
                <w:sz w:val="28"/>
                <w:highlight w:val="yellow"/>
              </w:rPr>
              <w:t>Communicating</w:t>
            </w:r>
          </w:p>
          <w:p w:rsidR="00EE02F7" w:rsidRPr="009D1FBF" w:rsidRDefault="00F6157E" w:rsidP="00EE02F7">
            <w:pPr>
              <w:jc w:val="center"/>
              <w:rPr>
                <w:i/>
                <w:sz w:val="24"/>
              </w:rPr>
            </w:pPr>
            <w:r w:rsidRPr="00F6157E">
              <w:rPr>
                <w:i/>
                <w:sz w:val="24"/>
                <w:highlight w:val="cyan"/>
              </w:rPr>
              <w:t>P Levels Reading – sounds &amp; PECS related</w:t>
            </w:r>
          </w:p>
        </w:tc>
      </w:tr>
      <w:tr w:rsidR="00551D5E" w:rsidTr="00551D5E">
        <w:tc>
          <w:tcPr>
            <w:tcW w:w="675" w:type="dxa"/>
            <w:shd w:val="clear" w:color="auto" w:fill="A679FF"/>
          </w:tcPr>
          <w:p w:rsidR="00551D5E" w:rsidRPr="00744928" w:rsidRDefault="00551D5E" w:rsidP="00551D5E">
            <w:pPr>
              <w:jc w:val="center"/>
              <w:rPr>
                <w:b/>
                <w:sz w:val="32"/>
                <w:highlight w:val="cyan"/>
              </w:rPr>
            </w:pPr>
            <w:r w:rsidRPr="00A732E4">
              <w:rPr>
                <w:b/>
                <w:color w:val="FFFFFF" w:themeColor="background1"/>
              </w:rPr>
              <w:t>WHY</w:t>
            </w:r>
          </w:p>
        </w:tc>
        <w:tc>
          <w:tcPr>
            <w:tcW w:w="7938" w:type="dxa"/>
            <w:gridSpan w:val="4"/>
            <w:shd w:val="clear" w:color="auto" w:fill="D6C1FF"/>
          </w:tcPr>
          <w:p w:rsidR="00551D5E" w:rsidRPr="00EE23C7" w:rsidRDefault="00551D5E" w:rsidP="009733C4">
            <w:pPr>
              <w:rPr>
                <w:i/>
                <w:sz w:val="24"/>
                <w:szCs w:val="28"/>
                <w:highlight w:val="cyan"/>
              </w:rPr>
            </w:pPr>
            <w:r w:rsidRPr="003D2294">
              <w:rPr>
                <w:b/>
                <w:sz w:val="24"/>
                <w:szCs w:val="28"/>
              </w:rPr>
              <w:t xml:space="preserve">Explorers: </w:t>
            </w:r>
            <w:r w:rsidR="0090404F">
              <w:rPr>
                <w:sz w:val="24"/>
                <w:szCs w:val="28"/>
              </w:rPr>
              <w:t xml:space="preserve"> Recognise they have a means to communicate and their ‘voice’ will be heard.</w:t>
            </w:r>
            <w:r w:rsidR="00F34721">
              <w:rPr>
                <w:sz w:val="24"/>
                <w:szCs w:val="28"/>
              </w:rPr>
              <w:t xml:space="preserve">  Become more consistent in their chosen method of communicating and use this to begin to express their needs and wants to those around them.</w:t>
            </w:r>
          </w:p>
        </w:tc>
        <w:tc>
          <w:tcPr>
            <w:tcW w:w="7230" w:type="dxa"/>
            <w:gridSpan w:val="3"/>
            <w:shd w:val="clear" w:color="auto" w:fill="C7ABFF"/>
          </w:tcPr>
          <w:p w:rsidR="00551D5E" w:rsidRPr="003D2294" w:rsidRDefault="00551D5E" w:rsidP="00F34721">
            <w:pPr>
              <w:rPr>
                <w:b/>
                <w:sz w:val="24"/>
                <w:szCs w:val="28"/>
                <w:highlight w:val="cyan"/>
              </w:rPr>
            </w:pPr>
            <w:r w:rsidRPr="003D2294">
              <w:rPr>
                <w:b/>
                <w:sz w:val="24"/>
                <w:szCs w:val="28"/>
              </w:rPr>
              <w:t>Independent Learners:</w:t>
            </w:r>
            <w:r>
              <w:rPr>
                <w:b/>
                <w:sz w:val="24"/>
                <w:szCs w:val="28"/>
              </w:rPr>
              <w:t xml:space="preserve"> </w:t>
            </w:r>
            <w:r w:rsidR="00F34721" w:rsidRPr="00F34721">
              <w:rPr>
                <w:sz w:val="24"/>
                <w:szCs w:val="28"/>
              </w:rPr>
              <w:t>Know that communication is an important tool to build relationships and use their communication skills to help them to develop their knowledge about the world around them.</w:t>
            </w:r>
          </w:p>
        </w:tc>
        <w:tc>
          <w:tcPr>
            <w:tcW w:w="4819" w:type="dxa"/>
            <w:gridSpan w:val="2"/>
            <w:shd w:val="clear" w:color="auto" w:fill="BA97FF"/>
          </w:tcPr>
          <w:p w:rsidR="00551D5E" w:rsidRPr="003D2294" w:rsidRDefault="00551D5E" w:rsidP="00F34721">
            <w:pPr>
              <w:rPr>
                <w:b/>
                <w:sz w:val="24"/>
                <w:highlight w:val="cyan"/>
              </w:rPr>
            </w:pPr>
            <w:r w:rsidRPr="003D2294">
              <w:rPr>
                <w:b/>
                <w:sz w:val="24"/>
              </w:rPr>
              <w:t>Career Seekers:</w:t>
            </w:r>
            <w:r>
              <w:rPr>
                <w:b/>
                <w:sz w:val="24"/>
              </w:rPr>
              <w:t xml:space="preserve"> </w:t>
            </w:r>
            <w:r w:rsidR="00F34721" w:rsidRPr="00F34721">
              <w:rPr>
                <w:sz w:val="24"/>
              </w:rPr>
              <w:t>To use their communication skills as a powerful tool to express their thoughts, opini</w:t>
            </w:r>
            <w:r w:rsidR="0036213B">
              <w:rPr>
                <w:sz w:val="24"/>
              </w:rPr>
              <w:t>ons and ideas and contribute meaningfully in discussions.</w:t>
            </w:r>
          </w:p>
        </w:tc>
      </w:tr>
      <w:tr w:rsidR="000B0E98" w:rsidTr="000B0E98">
        <w:tc>
          <w:tcPr>
            <w:tcW w:w="682" w:type="dxa"/>
            <w:gridSpan w:val="2"/>
            <w:vMerge w:val="restart"/>
            <w:shd w:val="clear" w:color="auto" w:fill="3B3838" w:themeFill="background2" w:themeFillShade="40"/>
          </w:tcPr>
          <w:p w:rsidR="000B0E98" w:rsidRDefault="000B0E98" w:rsidP="00551D5E"/>
        </w:tc>
        <w:tc>
          <w:tcPr>
            <w:tcW w:w="19980" w:type="dxa"/>
            <w:gridSpan w:val="8"/>
            <w:shd w:val="clear" w:color="auto" w:fill="FFE599" w:themeFill="accent4" w:themeFillTint="66"/>
          </w:tcPr>
          <w:p w:rsidR="000B0E98" w:rsidRDefault="000B0E98" w:rsidP="004959AC">
            <w:pPr>
              <w:jc w:val="center"/>
              <w:rPr>
                <w:b/>
              </w:rPr>
            </w:pPr>
            <w:r>
              <w:rPr>
                <w:b/>
              </w:rPr>
              <w:sym w:font="Wingdings" w:char="F0DF"/>
            </w:r>
            <w:r>
              <w:rPr>
                <w:b/>
              </w:rPr>
              <w:t xml:space="preserve">  Intensive Interactions  </w:t>
            </w:r>
            <w:r>
              <w:rPr>
                <w:b/>
              </w:rPr>
              <w:sym w:font="Wingdings" w:char="F0E0"/>
            </w:r>
          </w:p>
        </w:tc>
      </w:tr>
      <w:tr w:rsidR="000B0E98" w:rsidTr="004959AC">
        <w:tc>
          <w:tcPr>
            <w:tcW w:w="682" w:type="dxa"/>
            <w:gridSpan w:val="2"/>
            <w:vMerge/>
            <w:shd w:val="clear" w:color="auto" w:fill="3B3838" w:themeFill="background2" w:themeFillShade="40"/>
          </w:tcPr>
          <w:p w:rsidR="000B0E98" w:rsidRDefault="000B0E98" w:rsidP="00551D5E"/>
        </w:tc>
        <w:tc>
          <w:tcPr>
            <w:tcW w:w="19980" w:type="dxa"/>
            <w:gridSpan w:val="8"/>
            <w:shd w:val="clear" w:color="auto" w:fill="F4B083" w:themeFill="accent2" w:themeFillTint="99"/>
          </w:tcPr>
          <w:p w:rsidR="000B0E98" w:rsidRDefault="000B0E98" w:rsidP="004959AC">
            <w:pPr>
              <w:jc w:val="center"/>
              <w:rPr>
                <w:b/>
              </w:rPr>
            </w:pPr>
            <w:r>
              <w:rPr>
                <w:b/>
              </w:rPr>
              <w:t>PECS – Picture Exchange Communication System</w:t>
            </w:r>
          </w:p>
          <w:p w:rsidR="000B0E98" w:rsidRPr="009B4665" w:rsidRDefault="000B0E98" w:rsidP="004959AC">
            <w:pPr>
              <w:jc w:val="center"/>
              <w:rPr>
                <w:b/>
              </w:rPr>
            </w:pPr>
          </w:p>
        </w:tc>
      </w:tr>
      <w:tr w:rsidR="000B0E98" w:rsidTr="002131C2">
        <w:tc>
          <w:tcPr>
            <w:tcW w:w="682" w:type="dxa"/>
            <w:gridSpan w:val="2"/>
            <w:vMerge/>
            <w:shd w:val="clear" w:color="auto" w:fill="3B3838" w:themeFill="background2" w:themeFillShade="40"/>
          </w:tcPr>
          <w:p w:rsidR="000B0E98" w:rsidRDefault="000B0E98" w:rsidP="00551D5E"/>
        </w:tc>
        <w:tc>
          <w:tcPr>
            <w:tcW w:w="2687" w:type="dxa"/>
            <w:shd w:val="clear" w:color="auto" w:fill="auto"/>
          </w:tcPr>
          <w:p w:rsidR="000B0E98" w:rsidRPr="009B4665" w:rsidRDefault="000B0E98" w:rsidP="002131C2">
            <w:pPr>
              <w:jc w:val="center"/>
              <w:rPr>
                <w:b/>
              </w:rPr>
            </w:pPr>
            <w:r>
              <w:rPr>
                <w:b/>
              </w:rPr>
              <w:t>Pre PECS &amp; Phase 1</w:t>
            </w:r>
          </w:p>
        </w:tc>
        <w:tc>
          <w:tcPr>
            <w:tcW w:w="2693" w:type="dxa"/>
            <w:shd w:val="clear" w:color="auto" w:fill="auto"/>
          </w:tcPr>
          <w:p w:rsidR="000B0E98" w:rsidRPr="009B4665" w:rsidRDefault="000B0E98" w:rsidP="002131C2">
            <w:pPr>
              <w:jc w:val="center"/>
              <w:rPr>
                <w:b/>
              </w:rPr>
            </w:pPr>
            <w:r>
              <w:rPr>
                <w:b/>
              </w:rPr>
              <w:t>Phase 2, 3 &amp; 4</w:t>
            </w:r>
          </w:p>
        </w:tc>
        <w:tc>
          <w:tcPr>
            <w:tcW w:w="2551" w:type="dxa"/>
            <w:shd w:val="clear" w:color="auto" w:fill="auto"/>
          </w:tcPr>
          <w:p w:rsidR="000B0E98" w:rsidRPr="009B4665" w:rsidRDefault="000B0E98" w:rsidP="002131C2">
            <w:pPr>
              <w:jc w:val="center"/>
              <w:rPr>
                <w:b/>
              </w:rPr>
            </w:pPr>
            <w:r>
              <w:rPr>
                <w:b/>
              </w:rPr>
              <w:t>Phase 4 &amp; 5</w:t>
            </w:r>
          </w:p>
        </w:tc>
        <w:tc>
          <w:tcPr>
            <w:tcW w:w="2410" w:type="dxa"/>
            <w:shd w:val="clear" w:color="auto" w:fill="auto"/>
          </w:tcPr>
          <w:p w:rsidR="000B0E98" w:rsidRPr="009B4665" w:rsidRDefault="000B0E98" w:rsidP="002131C2">
            <w:pPr>
              <w:jc w:val="center"/>
              <w:rPr>
                <w:b/>
              </w:rPr>
            </w:pPr>
            <w:r>
              <w:rPr>
                <w:b/>
              </w:rPr>
              <w:t>Phase 5 &amp; 6</w:t>
            </w:r>
          </w:p>
        </w:tc>
        <w:tc>
          <w:tcPr>
            <w:tcW w:w="9639" w:type="dxa"/>
            <w:gridSpan w:val="4"/>
            <w:shd w:val="clear" w:color="auto" w:fill="auto"/>
          </w:tcPr>
          <w:p w:rsidR="000B0E98" w:rsidRPr="009B4665" w:rsidRDefault="000B0E98" w:rsidP="003E6902">
            <w:pPr>
              <w:jc w:val="center"/>
              <w:rPr>
                <w:b/>
              </w:rPr>
            </w:pPr>
            <w:r>
              <w:rPr>
                <w:b/>
              </w:rPr>
              <w:t>Continue through Phase 6 to build vocabulary</w:t>
            </w:r>
          </w:p>
        </w:tc>
      </w:tr>
      <w:tr w:rsidR="00551D5E" w:rsidTr="0020756C">
        <w:tc>
          <w:tcPr>
            <w:tcW w:w="682" w:type="dxa"/>
            <w:gridSpan w:val="2"/>
            <w:vMerge w:val="restart"/>
            <w:shd w:val="clear" w:color="auto" w:fill="auto"/>
          </w:tcPr>
          <w:p w:rsidR="00551D5E" w:rsidRDefault="00551D5E" w:rsidP="00551D5E">
            <w:r>
              <w:t>I can…</w:t>
            </w:r>
          </w:p>
        </w:tc>
        <w:tc>
          <w:tcPr>
            <w:tcW w:w="2687" w:type="dxa"/>
            <w:shd w:val="clear" w:color="auto" w:fill="E20894"/>
          </w:tcPr>
          <w:p w:rsidR="00551D5E" w:rsidRDefault="00414BCA" w:rsidP="00551D5E">
            <w:r>
              <w:t>Use vocal sounds to attract attention.</w:t>
            </w:r>
          </w:p>
        </w:tc>
        <w:tc>
          <w:tcPr>
            <w:tcW w:w="2693" w:type="dxa"/>
            <w:shd w:val="clear" w:color="auto" w:fill="FF0000"/>
          </w:tcPr>
          <w:p w:rsidR="00551D5E" w:rsidRDefault="004D77EE" w:rsidP="00551D5E">
            <w:r>
              <w:t>Imitate the actions of an adult.</w:t>
            </w:r>
          </w:p>
        </w:tc>
        <w:tc>
          <w:tcPr>
            <w:tcW w:w="2551" w:type="dxa"/>
            <w:shd w:val="clear" w:color="auto" w:fill="FFFF00"/>
          </w:tcPr>
          <w:p w:rsidR="00551D5E" w:rsidRDefault="009263BB" w:rsidP="00551D5E">
            <w:r>
              <w:t>Use 30-50 words, signs, pictures of symbols.</w:t>
            </w:r>
          </w:p>
        </w:tc>
        <w:tc>
          <w:tcPr>
            <w:tcW w:w="2410" w:type="dxa"/>
            <w:shd w:val="clear" w:color="auto" w:fill="2E74B5" w:themeFill="accent1" w:themeFillShade="BF"/>
          </w:tcPr>
          <w:p w:rsidR="00551D5E" w:rsidRDefault="00EC3823" w:rsidP="00551D5E">
            <w:r>
              <w:t>Use pictures or a symbol board to describe a simple event.</w:t>
            </w:r>
          </w:p>
        </w:tc>
        <w:tc>
          <w:tcPr>
            <w:tcW w:w="2410" w:type="dxa"/>
            <w:shd w:val="clear" w:color="auto" w:fill="00B050"/>
          </w:tcPr>
          <w:p w:rsidR="00551D5E" w:rsidRDefault="001825B4" w:rsidP="00551D5E">
            <w:r>
              <w:t>Stay on topic when communicating.</w:t>
            </w:r>
          </w:p>
        </w:tc>
        <w:tc>
          <w:tcPr>
            <w:tcW w:w="2410" w:type="dxa"/>
            <w:shd w:val="clear" w:color="auto" w:fill="ED7D31" w:themeFill="accent2"/>
          </w:tcPr>
          <w:p w:rsidR="00551D5E" w:rsidRDefault="00ED6BDA" w:rsidP="00551D5E">
            <w:r>
              <w:t xml:space="preserve">Take part in </w:t>
            </w:r>
            <w:r w:rsidR="000D1941">
              <w:t>r</w:t>
            </w:r>
            <w:r>
              <w:t>ole play.</w:t>
            </w:r>
          </w:p>
        </w:tc>
        <w:tc>
          <w:tcPr>
            <w:tcW w:w="2409" w:type="dxa"/>
            <w:shd w:val="clear" w:color="auto" w:fill="33CCFF"/>
          </w:tcPr>
          <w:p w:rsidR="00551D5E" w:rsidRDefault="000D1941" w:rsidP="00551D5E">
            <w:r>
              <w:t>Explain ideas, opinions and information clearly.</w:t>
            </w:r>
          </w:p>
        </w:tc>
        <w:tc>
          <w:tcPr>
            <w:tcW w:w="2410" w:type="dxa"/>
            <w:shd w:val="clear" w:color="auto" w:fill="7030A0"/>
          </w:tcPr>
          <w:p w:rsidR="00551D5E" w:rsidRPr="00D66E88" w:rsidRDefault="002131C2" w:rsidP="00551D5E">
            <w:pPr>
              <w:rPr>
                <w:color w:val="FFFFFF" w:themeColor="background1"/>
              </w:rPr>
            </w:pPr>
            <w:r>
              <w:rPr>
                <w:color w:val="FFFFFF" w:themeColor="background1"/>
              </w:rPr>
              <w:t xml:space="preserve">Make relevant contributions </w:t>
            </w:r>
            <w:proofErr w:type="gramStart"/>
            <w:r>
              <w:rPr>
                <w:color w:val="FFFFFF" w:themeColor="background1"/>
              </w:rPr>
              <w:t>in  different</w:t>
            </w:r>
            <w:proofErr w:type="gramEnd"/>
            <w:r>
              <w:rPr>
                <w:color w:val="FFFFFF" w:themeColor="background1"/>
              </w:rPr>
              <w:t xml:space="preserve"> situations.</w:t>
            </w:r>
          </w:p>
        </w:tc>
      </w:tr>
      <w:tr w:rsidR="00551D5E" w:rsidTr="0020756C">
        <w:tc>
          <w:tcPr>
            <w:tcW w:w="682" w:type="dxa"/>
            <w:gridSpan w:val="2"/>
            <w:vMerge/>
            <w:shd w:val="clear" w:color="auto" w:fill="auto"/>
          </w:tcPr>
          <w:p w:rsidR="00551D5E" w:rsidRDefault="00551D5E" w:rsidP="00551D5E"/>
        </w:tc>
        <w:tc>
          <w:tcPr>
            <w:tcW w:w="2687" w:type="dxa"/>
            <w:shd w:val="clear" w:color="auto" w:fill="E20894"/>
          </w:tcPr>
          <w:p w:rsidR="00551D5E" w:rsidRDefault="00414BCA" w:rsidP="00551D5E">
            <w:r>
              <w:t>Changes facial expression when interacting with an adult.</w:t>
            </w:r>
          </w:p>
        </w:tc>
        <w:tc>
          <w:tcPr>
            <w:tcW w:w="2693" w:type="dxa"/>
            <w:shd w:val="clear" w:color="auto" w:fill="FF0000"/>
          </w:tcPr>
          <w:p w:rsidR="00551D5E" w:rsidRDefault="004D77EE" w:rsidP="00551D5E">
            <w:r>
              <w:t xml:space="preserve">Use a </w:t>
            </w:r>
            <w:r w:rsidR="00C01D07">
              <w:t xml:space="preserve">single </w:t>
            </w:r>
            <w:r>
              <w:t xml:space="preserve">word, sign or symbol to convey an </w:t>
            </w:r>
            <w:proofErr w:type="spellStart"/>
            <w:r>
              <w:t>imeadiate</w:t>
            </w:r>
            <w:proofErr w:type="spellEnd"/>
            <w:r>
              <w:t xml:space="preserve"> choice of activity.</w:t>
            </w:r>
          </w:p>
        </w:tc>
        <w:tc>
          <w:tcPr>
            <w:tcW w:w="2551" w:type="dxa"/>
            <w:shd w:val="clear" w:color="auto" w:fill="FFFF00"/>
          </w:tcPr>
          <w:p w:rsidR="00551D5E" w:rsidRDefault="009263BB" w:rsidP="00551D5E">
            <w:r>
              <w:t>Communicate in a range of different situations; requesting, greeting, displeasure etc.</w:t>
            </w:r>
          </w:p>
        </w:tc>
        <w:tc>
          <w:tcPr>
            <w:tcW w:w="2410" w:type="dxa"/>
            <w:shd w:val="clear" w:color="auto" w:fill="2E74B5" w:themeFill="accent1" w:themeFillShade="BF"/>
          </w:tcPr>
          <w:p w:rsidR="00551D5E" w:rsidRDefault="00EC3823" w:rsidP="00551D5E">
            <w:r>
              <w:t>Play with sounds in word games e.g. I spy.</w:t>
            </w:r>
          </w:p>
        </w:tc>
        <w:tc>
          <w:tcPr>
            <w:tcW w:w="2410" w:type="dxa"/>
            <w:shd w:val="clear" w:color="auto" w:fill="00B050"/>
          </w:tcPr>
          <w:p w:rsidR="00551D5E" w:rsidRDefault="001825B4" w:rsidP="00551D5E">
            <w:r>
              <w:t>Explain and justify answers, arguments and opinions.</w:t>
            </w:r>
          </w:p>
        </w:tc>
        <w:tc>
          <w:tcPr>
            <w:tcW w:w="2410" w:type="dxa"/>
            <w:shd w:val="clear" w:color="auto" w:fill="ED7D31" w:themeFill="accent2"/>
          </w:tcPr>
          <w:p w:rsidR="00551D5E" w:rsidRDefault="000D591F" w:rsidP="00551D5E">
            <w:r>
              <w:t>Ask relevant questions linked to the topic of conversation.</w:t>
            </w:r>
          </w:p>
        </w:tc>
        <w:tc>
          <w:tcPr>
            <w:tcW w:w="2409" w:type="dxa"/>
            <w:shd w:val="clear" w:color="auto" w:fill="33CCFF"/>
          </w:tcPr>
          <w:p w:rsidR="00551D5E" w:rsidRDefault="000D591F" w:rsidP="00551D5E">
            <w:r>
              <w:t>Ask questions which relate to what has been said.</w:t>
            </w:r>
          </w:p>
        </w:tc>
        <w:tc>
          <w:tcPr>
            <w:tcW w:w="2410" w:type="dxa"/>
            <w:shd w:val="clear" w:color="auto" w:fill="7030A0"/>
          </w:tcPr>
          <w:p w:rsidR="00551D5E" w:rsidRPr="00D66E88" w:rsidRDefault="002131C2" w:rsidP="00551D5E">
            <w:pPr>
              <w:rPr>
                <w:color w:val="FFFFFF" w:themeColor="background1"/>
              </w:rPr>
            </w:pPr>
            <w:r>
              <w:rPr>
                <w:color w:val="FFFFFF" w:themeColor="background1"/>
              </w:rPr>
              <w:t>Discuss my own and other’s ideas.</w:t>
            </w:r>
          </w:p>
        </w:tc>
      </w:tr>
      <w:tr w:rsidR="00551D5E" w:rsidTr="0020756C">
        <w:tc>
          <w:tcPr>
            <w:tcW w:w="682" w:type="dxa"/>
            <w:gridSpan w:val="2"/>
            <w:vMerge/>
            <w:shd w:val="clear" w:color="auto" w:fill="auto"/>
          </w:tcPr>
          <w:p w:rsidR="00551D5E" w:rsidRDefault="00551D5E" w:rsidP="00551D5E"/>
        </w:tc>
        <w:tc>
          <w:tcPr>
            <w:tcW w:w="2687" w:type="dxa"/>
            <w:shd w:val="clear" w:color="auto" w:fill="E20894"/>
          </w:tcPr>
          <w:p w:rsidR="00551D5E" w:rsidRDefault="00414BCA" w:rsidP="00414BCA">
            <w:r>
              <w:t xml:space="preserve">Communicates needs and feelings in a variety of ways e.g. crying, babbling, </w:t>
            </w:r>
            <w:proofErr w:type="gramStart"/>
            <w:r>
              <w:t>squealing</w:t>
            </w:r>
            <w:proofErr w:type="gramEnd"/>
            <w:r>
              <w:t>.</w:t>
            </w:r>
          </w:p>
        </w:tc>
        <w:tc>
          <w:tcPr>
            <w:tcW w:w="2693" w:type="dxa"/>
            <w:shd w:val="clear" w:color="auto" w:fill="FF0000"/>
          </w:tcPr>
          <w:p w:rsidR="00551D5E" w:rsidRDefault="004D77EE" w:rsidP="00551D5E">
            <w:r>
              <w:t>Try to get an adults attention for amusement.</w:t>
            </w:r>
          </w:p>
        </w:tc>
        <w:tc>
          <w:tcPr>
            <w:tcW w:w="2551" w:type="dxa"/>
            <w:shd w:val="clear" w:color="auto" w:fill="FFFF00"/>
          </w:tcPr>
          <w:p w:rsidR="00551D5E" w:rsidRDefault="009263BB" w:rsidP="00551D5E">
            <w:r>
              <w:t>Begin to communicate using 2 words, signs or symbols.</w:t>
            </w:r>
          </w:p>
        </w:tc>
        <w:tc>
          <w:tcPr>
            <w:tcW w:w="2410" w:type="dxa"/>
            <w:shd w:val="clear" w:color="auto" w:fill="2E74B5" w:themeFill="accent1" w:themeFillShade="BF"/>
          </w:tcPr>
          <w:p w:rsidR="00551D5E" w:rsidRDefault="00EC3823" w:rsidP="00551D5E">
            <w:r>
              <w:t>Say a word which rhymes with another word.</w:t>
            </w:r>
          </w:p>
        </w:tc>
        <w:tc>
          <w:tcPr>
            <w:tcW w:w="2410" w:type="dxa"/>
            <w:shd w:val="clear" w:color="auto" w:fill="00B050"/>
          </w:tcPr>
          <w:p w:rsidR="00551D5E" w:rsidRDefault="001825B4" w:rsidP="00551D5E">
            <w:r>
              <w:t>Give descriptions and explanations</w:t>
            </w:r>
            <w:r w:rsidR="000C5DC1">
              <w:t>.</w:t>
            </w:r>
          </w:p>
        </w:tc>
        <w:tc>
          <w:tcPr>
            <w:tcW w:w="2410" w:type="dxa"/>
            <w:shd w:val="clear" w:color="auto" w:fill="ED7D31" w:themeFill="accent2"/>
          </w:tcPr>
          <w:p w:rsidR="00551D5E" w:rsidRDefault="000D591F" w:rsidP="00551D5E">
            <w:r>
              <w:t>Begin to give a reason for my answer when prompted.</w:t>
            </w:r>
          </w:p>
        </w:tc>
        <w:tc>
          <w:tcPr>
            <w:tcW w:w="2409" w:type="dxa"/>
            <w:shd w:val="clear" w:color="auto" w:fill="33CCFF"/>
          </w:tcPr>
          <w:p w:rsidR="00551D5E" w:rsidRDefault="000D591F" w:rsidP="00551D5E">
            <w:r>
              <w:t>Begin to offer support / justification for my answers to questions.</w:t>
            </w:r>
          </w:p>
        </w:tc>
        <w:tc>
          <w:tcPr>
            <w:tcW w:w="2410" w:type="dxa"/>
            <w:shd w:val="clear" w:color="auto" w:fill="7030A0"/>
          </w:tcPr>
          <w:p w:rsidR="00551D5E" w:rsidRDefault="0019164B" w:rsidP="00551D5E">
            <w:r w:rsidRPr="0019164B">
              <w:rPr>
                <w:color w:val="FFFFFF" w:themeColor="background1"/>
              </w:rPr>
              <w:t>Ask questions which deepen conversations or further knowledge.</w:t>
            </w:r>
          </w:p>
        </w:tc>
      </w:tr>
      <w:tr w:rsidR="00D710E9" w:rsidTr="0020756C">
        <w:tc>
          <w:tcPr>
            <w:tcW w:w="682" w:type="dxa"/>
            <w:gridSpan w:val="2"/>
            <w:vMerge/>
            <w:shd w:val="clear" w:color="auto" w:fill="auto"/>
          </w:tcPr>
          <w:p w:rsidR="00D710E9" w:rsidRDefault="00D710E9" w:rsidP="00D710E9"/>
        </w:tc>
        <w:tc>
          <w:tcPr>
            <w:tcW w:w="2687" w:type="dxa"/>
            <w:shd w:val="clear" w:color="auto" w:fill="E20894"/>
          </w:tcPr>
          <w:p w:rsidR="00D710E9" w:rsidRDefault="00D710E9" w:rsidP="00D710E9">
            <w:r w:rsidRPr="002C24AC">
              <w:rPr>
                <w:highlight w:val="yellow"/>
              </w:rPr>
              <w:t>Hand over a PECS card with adult support.</w:t>
            </w:r>
          </w:p>
        </w:tc>
        <w:tc>
          <w:tcPr>
            <w:tcW w:w="2693" w:type="dxa"/>
            <w:shd w:val="clear" w:color="auto" w:fill="FF0000"/>
          </w:tcPr>
          <w:p w:rsidR="00D710E9" w:rsidRPr="00A97BD0" w:rsidRDefault="00D710E9" w:rsidP="00D710E9">
            <w:pPr>
              <w:rPr>
                <w:highlight w:val="yellow"/>
              </w:rPr>
            </w:pPr>
            <w:r w:rsidRPr="004D77EE">
              <w:t>Express consistently likes and dislikes, using voice, body or facial expression.</w:t>
            </w:r>
          </w:p>
        </w:tc>
        <w:tc>
          <w:tcPr>
            <w:tcW w:w="2551" w:type="dxa"/>
            <w:shd w:val="clear" w:color="auto" w:fill="FFFF00"/>
          </w:tcPr>
          <w:p w:rsidR="00D710E9" w:rsidRPr="00A97BD0" w:rsidRDefault="00D710E9" w:rsidP="00D710E9">
            <w:pPr>
              <w:rPr>
                <w:highlight w:val="yellow"/>
              </w:rPr>
            </w:pPr>
            <w:r>
              <w:rPr>
                <w:highlight w:val="yellow"/>
              </w:rPr>
              <w:t>Comment on what I have noticed e.g. weather, animals etc.</w:t>
            </w:r>
          </w:p>
        </w:tc>
        <w:tc>
          <w:tcPr>
            <w:tcW w:w="2410" w:type="dxa"/>
            <w:shd w:val="clear" w:color="auto" w:fill="2E74B5" w:themeFill="accent1" w:themeFillShade="BF"/>
          </w:tcPr>
          <w:p w:rsidR="00D710E9" w:rsidRPr="00A97BD0" w:rsidRDefault="00D710E9" w:rsidP="00D710E9">
            <w:pPr>
              <w:rPr>
                <w:highlight w:val="yellow"/>
              </w:rPr>
            </w:pPr>
            <w:r w:rsidRPr="00EC3823">
              <w:t>Begin to use ‘and’ and ‘because’ in more complex sentences.</w:t>
            </w:r>
          </w:p>
        </w:tc>
        <w:tc>
          <w:tcPr>
            <w:tcW w:w="2410" w:type="dxa"/>
            <w:shd w:val="clear" w:color="auto" w:fill="00B050"/>
          </w:tcPr>
          <w:p w:rsidR="00D710E9" w:rsidRDefault="00D710E9" w:rsidP="00D710E9">
            <w:r>
              <w:t>Ask and answer questions for specific information.</w:t>
            </w:r>
          </w:p>
        </w:tc>
        <w:tc>
          <w:tcPr>
            <w:tcW w:w="2410" w:type="dxa"/>
            <w:shd w:val="clear" w:color="auto" w:fill="ED7D31" w:themeFill="accent2"/>
          </w:tcPr>
          <w:p w:rsidR="00D710E9" w:rsidRDefault="00D710E9" w:rsidP="00D710E9">
            <w:r>
              <w:t>Answer questions using clear sentences / sentence strip.</w:t>
            </w:r>
          </w:p>
        </w:tc>
        <w:tc>
          <w:tcPr>
            <w:tcW w:w="2409" w:type="dxa"/>
            <w:shd w:val="clear" w:color="auto" w:fill="33CCFF"/>
          </w:tcPr>
          <w:p w:rsidR="00D710E9" w:rsidRDefault="00D710E9" w:rsidP="00D710E9">
            <w:r>
              <w:t>Ask relevant questions to a specific speaker in response to what has been said.</w:t>
            </w:r>
          </w:p>
        </w:tc>
        <w:tc>
          <w:tcPr>
            <w:tcW w:w="2410" w:type="dxa"/>
            <w:shd w:val="clear" w:color="auto" w:fill="7030A0"/>
          </w:tcPr>
          <w:p w:rsidR="00D710E9" w:rsidRPr="0019164B" w:rsidRDefault="00D710E9" w:rsidP="00D710E9">
            <w:pPr>
              <w:rPr>
                <w:color w:val="FFFFFF" w:themeColor="background1"/>
              </w:rPr>
            </w:pPr>
            <w:r w:rsidRPr="0019164B">
              <w:rPr>
                <w:color w:val="FFFFFF" w:themeColor="background1"/>
              </w:rPr>
              <w:t>Understand how to answer questions which require a more detailed answer.</w:t>
            </w:r>
          </w:p>
        </w:tc>
      </w:tr>
      <w:tr w:rsidR="00D710E9" w:rsidTr="0020756C">
        <w:tc>
          <w:tcPr>
            <w:tcW w:w="682" w:type="dxa"/>
            <w:gridSpan w:val="2"/>
            <w:vMerge/>
            <w:shd w:val="clear" w:color="auto" w:fill="auto"/>
          </w:tcPr>
          <w:p w:rsidR="00D710E9" w:rsidRDefault="00D710E9" w:rsidP="00D710E9"/>
        </w:tc>
        <w:tc>
          <w:tcPr>
            <w:tcW w:w="2687" w:type="dxa"/>
            <w:shd w:val="clear" w:color="auto" w:fill="E20894"/>
          </w:tcPr>
          <w:p w:rsidR="00D710E9" w:rsidRDefault="00D710E9" w:rsidP="00D710E9">
            <w:r>
              <w:t>Pick up a PECS card independently.</w:t>
            </w:r>
          </w:p>
        </w:tc>
        <w:tc>
          <w:tcPr>
            <w:tcW w:w="2693" w:type="dxa"/>
            <w:shd w:val="clear" w:color="auto" w:fill="FF0000"/>
          </w:tcPr>
          <w:p w:rsidR="00D710E9" w:rsidRPr="00C447E6" w:rsidRDefault="00D710E9" w:rsidP="00D710E9">
            <w:r>
              <w:t>Copy some sounds e.g. stamping, babbling, a word or sign.</w:t>
            </w:r>
          </w:p>
        </w:tc>
        <w:tc>
          <w:tcPr>
            <w:tcW w:w="2551" w:type="dxa"/>
            <w:shd w:val="clear" w:color="auto" w:fill="FFFF00"/>
          </w:tcPr>
          <w:p w:rsidR="00D710E9" w:rsidRPr="00C447E6" w:rsidRDefault="00D710E9" w:rsidP="00D710E9">
            <w:r>
              <w:t>Begin to ‘ask’ simple questions.</w:t>
            </w:r>
          </w:p>
        </w:tc>
        <w:tc>
          <w:tcPr>
            <w:tcW w:w="2410" w:type="dxa"/>
            <w:shd w:val="clear" w:color="auto" w:fill="2E74B5" w:themeFill="accent1" w:themeFillShade="BF"/>
          </w:tcPr>
          <w:p w:rsidR="00D710E9" w:rsidRPr="00C447E6" w:rsidRDefault="00D710E9" w:rsidP="00D710E9">
            <w:r>
              <w:t>Retell a simple event in the correct order.</w:t>
            </w:r>
          </w:p>
        </w:tc>
        <w:tc>
          <w:tcPr>
            <w:tcW w:w="2410" w:type="dxa"/>
            <w:shd w:val="clear" w:color="auto" w:fill="00B050"/>
          </w:tcPr>
          <w:p w:rsidR="00D710E9" w:rsidRDefault="00D710E9" w:rsidP="00D710E9">
            <w:r>
              <w:t>Communicate about experiences.</w:t>
            </w:r>
          </w:p>
        </w:tc>
        <w:tc>
          <w:tcPr>
            <w:tcW w:w="2410" w:type="dxa"/>
            <w:shd w:val="clear" w:color="auto" w:fill="ED7D31" w:themeFill="accent2"/>
          </w:tcPr>
          <w:p w:rsidR="00D710E9" w:rsidRDefault="00D710E9" w:rsidP="00D710E9">
            <w:r>
              <w:t>Show confidence is communicating to a group of peers so that my message is clear.</w:t>
            </w:r>
          </w:p>
        </w:tc>
        <w:tc>
          <w:tcPr>
            <w:tcW w:w="2409" w:type="dxa"/>
            <w:shd w:val="clear" w:color="auto" w:fill="33CCFF"/>
          </w:tcPr>
          <w:p w:rsidR="00D710E9" w:rsidRDefault="00D710E9" w:rsidP="00D710E9">
            <w:r>
              <w:t>Regularly offer answers which are supported by reasoning.</w:t>
            </w:r>
          </w:p>
        </w:tc>
        <w:tc>
          <w:tcPr>
            <w:tcW w:w="2410" w:type="dxa"/>
            <w:shd w:val="clear" w:color="auto" w:fill="7030A0"/>
          </w:tcPr>
          <w:p w:rsidR="00D710E9" w:rsidRPr="0019164B" w:rsidRDefault="00D710E9" w:rsidP="00D710E9">
            <w:pPr>
              <w:rPr>
                <w:color w:val="FFFFFF" w:themeColor="background1"/>
              </w:rPr>
            </w:pPr>
            <w:r w:rsidRPr="0019164B">
              <w:rPr>
                <w:color w:val="FFFFFF" w:themeColor="background1"/>
              </w:rPr>
              <w:t>Regularly ask relevant questions to extend knowledge and understanding.</w:t>
            </w:r>
          </w:p>
        </w:tc>
      </w:tr>
      <w:tr w:rsidR="00D710E9" w:rsidTr="0020756C">
        <w:tc>
          <w:tcPr>
            <w:tcW w:w="682" w:type="dxa"/>
            <w:gridSpan w:val="2"/>
            <w:vMerge/>
            <w:shd w:val="clear" w:color="auto" w:fill="auto"/>
          </w:tcPr>
          <w:p w:rsidR="00D710E9" w:rsidRDefault="00D710E9" w:rsidP="00D710E9"/>
        </w:tc>
        <w:tc>
          <w:tcPr>
            <w:tcW w:w="2687" w:type="dxa"/>
            <w:shd w:val="clear" w:color="auto" w:fill="E20894"/>
          </w:tcPr>
          <w:p w:rsidR="00D710E9" w:rsidRDefault="00D710E9" w:rsidP="00D710E9">
            <w:r>
              <w:t xml:space="preserve">Reach and release a PECS card into the hand of an adult. – </w:t>
            </w:r>
            <w:proofErr w:type="gramStart"/>
            <w:r>
              <w:t>exchange</w:t>
            </w:r>
            <w:proofErr w:type="gramEnd"/>
            <w:r>
              <w:t>.</w:t>
            </w:r>
          </w:p>
        </w:tc>
        <w:tc>
          <w:tcPr>
            <w:tcW w:w="2693" w:type="dxa"/>
            <w:shd w:val="clear" w:color="auto" w:fill="FF0000"/>
          </w:tcPr>
          <w:p w:rsidR="00D710E9" w:rsidRPr="00A97BD0" w:rsidRDefault="00D710E9" w:rsidP="00D710E9">
            <w:pPr>
              <w:rPr>
                <w:highlight w:val="yellow"/>
              </w:rPr>
            </w:pPr>
            <w:r w:rsidRPr="004D77EE">
              <w:t>Communicate purposefully using voice, face or body.</w:t>
            </w:r>
          </w:p>
        </w:tc>
        <w:tc>
          <w:tcPr>
            <w:tcW w:w="2551" w:type="dxa"/>
            <w:shd w:val="clear" w:color="auto" w:fill="FFFF00"/>
          </w:tcPr>
          <w:p w:rsidR="00D710E9" w:rsidRPr="00A97BD0" w:rsidRDefault="00D710E9" w:rsidP="00D710E9">
            <w:pPr>
              <w:rPr>
                <w:highlight w:val="yellow"/>
              </w:rPr>
            </w:pPr>
            <w:r>
              <w:rPr>
                <w:highlight w:val="yellow"/>
              </w:rPr>
              <w:t>Make a choice from 3+ offered items/pictures/ symbols.</w:t>
            </w:r>
          </w:p>
        </w:tc>
        <w:tc>
          <w:tcPr>
            <w:tcW w:w="2410" w:type="dxa"/>
            <w:shd w:val="clear" w:color="auto" w:fill="2E74B5" w:themeFill="accent1" w:themeFillShade="BF"/>
          </w:tcPr>
          <w:p w:rsidR="00D710E9" w:rsidRPr="00F34B94" w:rsidRDefault="00D710E9" w:rsidP="00D710E9">
            <w:r>
              <w:t>Build up vocabulary which reflects the breadth of experiences.</w:t>
            </w:r>
          </w:p>
        </w:tc>
        <w:tc>
          <w:tcPr>
            <w:tcW w:w="2410" w:type="dxa"/>
            <w:shd w:val="clear" w:color="auto" w:fill="00B050"/>
          </w:tcPr>
          <w:p w:rsidR="00D710E9" w:rsidRDefault="00D710E9" w:rsidP="00D710E9">
            <w:r>
              <w:t>Retell a simple story.</w:t>
            </w:r>
          </w:p>
        </w:tc>
        <w:tc>
          <w:tcPr>
            <w:tcW w:w="2410" w:type="dxa"/>
            <w:shd w:val="clear" w:color="auto" w:fill="ED7D31" w:themeFill="accent2"/>
          </w:tcPr>
          <w:p w:rsidR="00D710E9" w:rsidRDefault="00D710E9" w:rsidP="00D710E9">
            <w:r>
              <w:t>Recognise that people communicate in different ways.</w:t>
            </w:r>
          </w:p>
        </w:tc>
        <w:tc>
          <w:tcPr>
            <w:tcW w:w="2409" w:type="dxa"/>
            <w:shd w:val="clear" w:color="auto" w:fill="33CCFF"/>
          </w:tcPr>
          <w:p w:rsidR="00D710E9" w:rsidRDefault="00D710E9" w:rsidP="00D710E9">
            <w:r>
              <w:t>Use vocabulary which is related to the topic.</w:t>
            </w:r>
          </w:p>
        </w:tc>
        <w:tc>
          <w:tcPr>
            <w:tcW w:w="2410" w:type="dxa"/>
            <w:shd w:val="clear" w:color="auto" w:fill="7030A0"/>
          </w:tcPr>
          <w:p w:rsidR="00D710E9" w:rsidRDefault="00D710E9" w:rsidP="00D710E9">
            <w:r w:rsidRPr="0019164B">
              <w:rPr>
                <w:color w:val="FFFFFF" w:themeColor="background1"/>
              </w:rPr>
              <w:t>Articulate and justify answers with confidence in a range of situations.</w:t>
            </w:r>
          </w:p>
        </w:tc>
      </w:tr>
      <w:tr w:rsidR="00D710E9" w:rsidTr="0020756C">
        <w:tc>
          <w:tcPr>
            <w:tcW w:w="682" w:type="dxa"/>
            <w:gridSpan w:val="2"/>
            <w:vMerge/>
            <w:shd w:val="clear" w:color="auto" w:fill="auto"/>
          </w:tcPr>
          <w:p w:rsidR="00D710E9" w:rsidRDefault="00D710E9" w:rsidP="00D710E9"/>
        </w:tc>
        <w:tc>
          <w:tcPr>
            <w:tcW w:w="2687" w:type="dxa"/>
            <w:shd w:val="clear" w:color="auto" w:fill="E20894"/>
          </w:tcPr>
          <w:p w:rsidR="00D710E9" w:rsidRDefault="00D710E9" w:rsidP="00D710E9">
            <w:r>
              <w:t>Spontaneously pick up a PECS card in front of me.</w:t>
            </w:r>
          </w:p>
        </w:tc>
        <w:tc>
          <w:tcPr>
            <w:tcW w:w="2693" w:type="dxa"/>
            <w:shd w:val="clear" w:color="auto" w:fill="FF0000"/>
          </w:tcPr>
          <w:p w:rsidR="00D710E9" w:rsidRPr="00A97BD0" w:rsidRDefault="00D710E9" w:rsidP="00D710E9">
            <w:pPr>
              <w:rPr>
                <w:highlight w:val="yellow"/>
              </w:rPr>
            </w:pPr>
            <w:r w:rsidRPr="004D77EE">
              <w:t>Make a choice between two symbols or objects.</w:t>
            </w:r>
          </w:p>
        </w:tc>
        <w:tc>
          <w:tcPr>
            <w:tcW w:w="2551" w:type="dxa"/>
            <w:shd w:val="clear" w:color="auto" w:fill="FFFF00"/>
          </w:tcPr>
          <w:p w:rsidR="00D710E9" w:rsidRPr="00A97BD0" w:rsidRDefault="00D710E9" w:rsidP="00D710E9">
            <w:pPr>
              <w:rPr>
                <w:highlight w:val="yellow"/>
              </w:rPr>
            </w:pPr>
            <w:r>
              <w:rPr>
                <w:highlight w:val="yellow"/>
              </w:rPr>
              <w:t>Answer simple questions ‘what do you like?’</w:t>
            </w:r>
          </w:p>
        </w:tc>
        <w:tc>
          <w:tcPr>
            <w:tcW w:w="2410" w:type="dxa"/>
            <w:shd w:val="clear" w:color="auto" w:fill="2E74B5" w:themeFill="accent1" w:themeFillShade="BF"/>
          </w:tcPr>
          <w:p w:rsidR="00D710E9" w:rsidRPr="00A97BD0" w:rsidRDefault="00D710E9" w:rsidP="00D710E9">
            <w:pPr>
              <w:rPr>
                <w:highlight w:val="yellow"/>
              </w:rPr>
            </w:pPr>
            <w:r w:rsidRPr="004959AC">
              <w:t>Communicate important details such as; name, age, address, phone number.</w:t>
            </w:r>
          </w:p>
        </w:tc>
        <w:tc>
          <w:tcPr>
            <w:tcW w:w="2410" w:type="dxa"/>
            <w:shd w:val="clear" w:color="auto" w:fill="00B050"/>
          </w:tcPr>
          <w:p w:rsidR="00D710E9" w:rsidRDefault="00D710E9" w:rsidP="00D710E9">
            <w:r>
              <w:t>Answer questions on a wider range of topics.</w:t>
            </w:r>
          </w:p>
        </w:tc>
        <w:tc>
          <w:tcPr>
            <w:tcW w:w="2410" w:type="dxa"/>
            <w:shd w:val="clear" w:color="auto" w:fill="ED7D31" w:themeFill="accent2"/>
          </w:tcPr>
          <w:p w:rsidR="00D710E9" w:rsidRDefault="00D710E9" w:rsidP="00D710E9">
            <w:r>
              <w:t>Use subject specific vocabulary.</w:t>
            </w:r>
          </w:p>
        </w:tc>
        <w:tc>
          <w:tcPr>
            <w:tcW w:w="2409" w:type="dxa"/>
            <w:shd w:val="clear" w:color="auto" w:fill="33CCFF"/>
          </w:tcPr>
          <w:p w:rsidR="00D710E9" w:rsidRDefault="00D710E9" w:rsidP="00D710E9">
            <w:r>
              <w:t>Begin to try new vocabulary and phrases that has been heard or read from stories/texts.</w:t>
            </w:r>
          </w:p>
        </w:tc>
        <w:tc>
          <w:tcPr>
            <w:tcW w:w="2410" w:type="dxa"/>
            <w:shd w:val="clear" w:color="auto" w:fill="7030A0"/>
          </w:tcPr>
          <w:p w:rsidR="00D710E9" w:rsidRDefault="00D710E9" w:rsidP="00D710E9">
            <w:r w:rsidRPr="0074561D">
              <w:rPr>
                <w:color w:val="FFFFFF" w:themeColor="background1"/>
              </w:rPr>
              <w:t>Combine vocabulary choices, gestures and body movement in role play/drama.</w:t>
            </w:r>
          </w:p>
        </w:tc>
      </w:tr>
      <w:tr w:rsidR="00551D5E" w:rsidTr="0020756C">
        <w:tc>
          <w:tcPr>
            <w:tcW w:w="682" w:type="dxa"/>
            <w:gridSpan w:val="2"/>
            <w:vMerge/>
            <w:shd w:val="clear" w:color="auto" w:fill="auto"/>
          </w:tcPr>
          <w:p w:rsidR="00551D5E" w:rsidRDefault="00551D5E" w:rsidP="00551D5E"/>
        </w:tc>
        <w:tc>
          <w:tcPr>
            <w:tcW w:w="2687" w:type="dxa"/>
            <w:shd w:val="clear" w:color="auto" w:fill="E20894"/>
          </w:tcPr>
          <w:p w:rsidR="00551D5E" w:rsidRDefault="00551D5E" w:rsidP="00551D5E"/>
        </w:tc>
        <w:tc>
          <w:tcPr>
            <w:tcW w:w="2693" w:type="dxa"/>
            <w:shd w:val="clear" w:color="auto" w:fill="FF0000"/>
          </w:tcPr>
          <w:p w:rsidR="00551D5E" w:rsidRPr="00A97BD0" w:rsidRDefault="002961BC" w:rsidP="00551D5E">
            <w:pPr>
              <w:rPr>
                <w:highlight w:val="yellow"/>
              </w:rPr>
            </w:pPr>
            <w:r w:rsidRPr="002961BC">
              <w:t>Relates pictures to three objects of reference.</w:t>
            </w:r>
          </w:p>
        </w:tc>
        <w:tc>
          <w:tcPr>
            <w:tcW w:w="2551" w:type="dxa"/>
            <w:shd w:val="clear" w:color="auto" w:fill="FFFF00"/>
          </w:tcPr>
          <w:p w:rsidR="00551D5E" w:rsidRPr="00A97BD0" w:rsidRDefault="0028256A" w:rsidP="0028256A">
            <w:pPr>
              <w:rPr>
                <w:highlight w:val="yellow"/>
              </w:rPr>
            </w:pPr>
            <w:r>
              <w:rPr>
                <w:highlight w:val="yellow"/>
              </w:rPr>
              <w:t>With help communicate about things that have happened or will happen.</w:t>
            </w:r>
          </w:p>
        </w:tc>
        <w:tc>
          <w:tcPr>
            <w:tcW w:w="2410" w:type="dxa"/>
            <w:shd w:val="clear" w:color="auto" w:fill="2E74B5" w:themeFill="accent1" w:themeFillShade="BF"/>
          </w:tcPr>
          <w:p w:rsidR="00551D5E" w:rsidRPr="00A97BD0" w:rsidRDefault="004959AC" w:rsidP="00551D5E">
            <w:pPr>
              <w:rPr>
                <w:highlight w:val="yellow"/>
              </w:rPr>
            </w:pPr>
            <w:r w:rsidRPr="00602A49">
              <w:t>Communicate future plans and activities.</w:t>
            </w:r>
          </w:p>
        </w:tc>
        <w:tc>
          <w:tcPr>
            <w:tcW w:w="2410" w:type="dxa"/>
            <w:shd w:val="clear" w:color="auto" w:fill="00B050"/>
          </w:tcPr>
          <w:p w:rsidR="00551D5E" w:rsidRDefault="00923F46" w:rsidP="00551D5E">
            <w:r>
              <w:t>Begin to s</w:t>
            </w:r>
            <w:r w:rsidR="0019164B">
              <w:t>how confidence in communicating to class groups.</w:t>
            </w:r>
          </w:p>
        </w:tc>
        <w:tc>
          <w:tcPr>
            <w:tcW w:w="2410" w:type="dxa"/>
            <w:shd w:val="clear" w:color="auto" w:fill="ED7D31" w:themeFill="accent2"/>
          </w:tcPr>
          <w:p w:rsidR="00551D5E" w:rsidRDefault="00923F46" w:rsidP="00551D5E">
            <w:r>
              <w:t>Usually communicate in grammatically correct sentences.</w:t>
            </w:r>
          </w:p>
        </w:tc>
        <w:tc>
          <w:tcPr>
            <w:tcW w:w="2409" w:type="dxa"/>
            <w:shd w:val="clear" w:color="auto" w:fill="33CCFF"/>
          </w:tcPr>
          <w:p w:rsidR="00551D5E" w:rsidRDefault="0074561D" w:rsidP="00551D5E">
            <w:r>
              <w:t>Discuss unfamiliar topics.</w:t>
            </w:r>
          </w:p>
        </w:tc>
        <w:tc>
          <w:tcPr>
            <w:tcW w:w="2410" w:type="dxa"/>
            <w:shd w:val="clear" w:color="auto" w:fill="7030A0"/>
          </w:tcPr>
          <w:p w:rsidR="00551D5E" w:rsidRDefault="0074561D" w:rsidP="00551D5E">
            <w:r w:rsidRPr="0074561D">
              <w:rPr>
                <w:color w:val="FFFFFF" w:themeColor="background1"/>
              </w:rPr>
              <w:t>Regularly use adjectives, adverbial and expanded noun phrases.</w:t>
            </w:r>
          </w:p>
        </w:tc>
      </w:tr>
      <w:tr w:rsidR="00551D5E" w:rsidTr="0020756C">
        <w:tc>
          <w:tcPr>
            <w:tcW w:w="682" w:type="dxa"/>
            <w:gridSpan w:val="2"/>
            <w:vMerge/>
            <w:shd w:val="clear" w:color="auto" w:fill="auto"/>
          </w:tcPr>
          <w:p w:rsidR="00551D5E" w:rsidRDefault="00551D5E" w:rsidP="00551D5E"/>
        </w:tc>
        <w:tc>
          <w:tcPr>
            <w:tcW w:w="2687" w:type="dxa"/>
            <w:shd w:val="clear" w:color="auto" w:fill="E20894"/>
          </w:tcPr>
          <w:p w:rsidR="00551D5E" w:rsidRDefault="00551D5E" w:rsidP="00551D5E"/>
        </w:tc>
        <w:tc>
          <w:tcPr>
            <w:tcW w:w="2693" w:type="dxa"/>
            <w:shd w:val="clear" w:color="auto" w:fill="FF0000"/>
          </w:tcPr>
          <w:p w:rsidR="00551D5E" w:rsidRPr="00C447E6" w:rsidRDefault="002961BC" w:rsidP="00551D5E">
            <w:r>
              <w:t>Relates symbols to 3 objects of reference.</w:t>
            </w:r>
          </w:p>
        </w:tc>
        <w:tc>
          <w:tcPr>
            <w:tcW w:w="2551" w:type="dxa"/>
            <w:shd w:val="clear" w:color="auto" w:fill="FFFF00"/>
          </w:tcPr>
          <w:p w:rsidR="00551D5E" w:rsidRPr="00C447E6" w:rsidRDefault="00C01D07" w:rsidP="00551D5E">
            <w:r>
              <w:t>Use words to describe things e.g. it is bumpy.</w:t>
            </w:r>
          </w:p>
        </w:tc>
        <w:tc>
          <w:tcPr>
            <w:tcW w:w="2410" w:type="dxa"/>
            <w:shd w:val="clear" w:color="auto" w:fill="2E74B5" w:themeFill="accent1" w:themeFillShade="BF"/>
          </w:tcPr>
          <w:p w:rsidR="00551D5E" w:rsidRPr="00C447E6" w:rsidRDefault="00C01D07" w:rsidP="00551D5E">
            <w:r>
              <w:t>Begin to ask more complex questions.</w:t>
            </w:r>
          </w:p>
        </w:tc>
        <w:tc>
          <w:tcPr>
            <w:tcW w:w="2410" w:type="dxa"/>
            <w:shd w:val="clear" w:color="auto" w:fill="00B050"/>
          </w:tcPr>
          <w:p w:rsidR="00551D5E" w:rsidRDefault="00F34721" w:rsidP="00551D5E">
            <w:r>
              <w:t>Begin to organise my thoughts into a sentence before expressing them.</w:t>
            </w:r>
          </w:p>
        </w:tc>
        <w:tc>
          <w:tcPr>
            <w:tcW w:w="2410" w:type="dxa"/>
            <w:shd w:val="clear" w:color="auto" w:fill="ED7D31" w:themeFill="accent2"/>
          </w:tcPr>
          <w:p w:rsidR="00551D5E" w:rsidRDefault="00F34721" w:rsidP="00551D5E">
            <w:r>
              <w:t>Begin to offer ideas based on what has been heard.</w:t>
            </w:r>
          </w:p>
        </w:tc>
        <w:tc>
          <w:tcPr>
            <w:tcW w:w="2409" w:type="dxa"/>
            <w:shd w:val="clear" w:color="auto" w:fill="33CCFF"/>
          </w:tcPr>
          <w:p w:rsidR="0074561D" w:rsidRDefault="0074561D" w:rsidP="00551D5E">
            <w:r>
              <w:t>Use adjectives, adverbial and expanded noun phrases.</w:t>
            </w:r>
          </w:p>
        </w:tc>
        <w:tc>
          <w:tcPr>
            <w:tcW w:w="2410" w:type="dxa"/>
            <w:shd w:val="clear" w:color="auto" w:fill="7030A0"/>
          </w:tcPr>
          <w:p w:rsidR="00551D5E" w:rsidRDefault="0074561D" w:rsidP="00551D5E">
            <w:r w:rsidRPr="0074561D">
              <w:rPr>
                <w:color w:val="FFFFFF" w:themeColor="background1"/>
              </w:rPr>
              <w:t>Use a broad, deep and rich vocabulary to discuss a range of topics.</w:t>
            </w:r>
          </w:p>
        </w:tc>
      </w:tr>
      <w:tr w:rsidR="0019164B" w:rsidTr="0020756C">
        <w:tc>
          <w:tcPr>
            <w:tcW w:w="682" w:type="dxa"/>
            <w:gridSpan w:val="2"/>
            <w:vMerge w:val="restart"/>
            <w:shd w:val="clear" w:color="auto" w:fill="auto"/>
          </w:tcPr>
          <w:p w:rsidR="0019164B" w:rsidRDefault="0019164B" w:rsidP="00551D5E"/>
        </w:tc>
        <w:tc>
          <w:tcPr>
            <w:tcW w:w="2687" w:type="dxa"/>
            <w:shd w:val="clear" w:color="auto" w:fill="E20894"/>
          </w:tcPr>
          <w:p w:rsidR="0019164B" w:rsidRDefault="0019164B" w:rsidP="00551D5E"/>
        </w:tc>
        <w:tc>
          <w:tcPr>
            <w:tcW w:w="2693" w:type="dxa"/>
            <w:shd w:val="clear" w:color="auto" w:fill="FF0000"/>
          </w:tcPr>
          <w:p w:rsidR="0019164B" w:rsidRDefault="0019164B" w:rsidP="00551D5E">
            <w:r>
              <w:t>Express ‘more’.</w:t>
            </w:r>
          </w:p>
        </w:tc>
        <w:tc>
          <w:tcPr>
            <w:tcW w:w="2551" w:type="dxa"/>
            <w:shd w:val="clear" w:color="auto" w:fill="FFFF00"/>
          </w:tcPr>
          <w:p w:rsidR="0019164B" w:rsidRPr="00C447E6" w:rsidRDefault="0019164B" w:rsidP="00551D5E">
            <w:r>
              <w:t xml:space="preserve">Attempt to correct </w:t>
            </w:r>
            <w:r>
              <w:lastRenderedPageBreak/>
              <w:t>misunderstandings without changing the words e.g. repeating words.</w:t>
            </w:r>
          </w:p>
        </w:tc>
        <w:tc>
          <w:tcPr>
            <w:tcW w:w="2410" w:type="dxa"/>
            <w:shd w:val="clear" w:color="auto" w:fill="2E74B5" w:themeFill="accent1" w:themeFillShade="BF"/>
          </w:tcPr>
          <w:p w:rsidR="0019164B" w:rsidRPr="00C447E6" w:rsidRDefault="0019164B" w:rsidP="00551D5E">
            <w:r>
              <w:lastRenderedPageBreak/>
              <w:t xml:space="preserve">Use plurals when </w:t>
            </w:r>
            <w:r>
              <w:lastRenderedPageBreak/>
              <w:t>communicating.</w:t>
            </w:r>
          </w:p>
        </w:tc>
        <w:tc>
          <w:tcPr>
            <w:tcW w:w="2410" w:type="dxa"/>
            <w:shd w:val="clear" w:color="auto" w:fill="00B050"/>
          </w:tcPr>
          <w:p w:rsidR="0019164B" w:rsidRDefault="0019164B" w:rsidP="00A61F0A"/>
        </w:tc>
        <w:tc>
          <w:tcPr>
            <w:tcW w:w="2410" w:type="dxa"/>
            <w:shd w:val="clear" w:color="auto" w:fill="ED7D31" w:themeFill="accent2"/>
          </w:tcPr>
          <w:p w:rsidR="0019164B" w:rsidRDefault="0019164B" w:rsidP="00551D5E"/>
        </w:tc>
        <w:tc>
          <w:tcPr>
            <w:tcW w:w="2409" w:type="dxa"/>
            <w:shd w:val="clear" w:color="auto" w:fill="33CCFF"/>
          </w:tcPr>
          <w:p w:rsidR="0019164B" w:rsidRDefault="0019164B" w:rsidP="00551D5E"/>
        </w:tc>
        <w:tc>
          <w:tcPr>
            <w:tcW w:w="2410" w:type="dxa"/>
            <w:shd w:val="clear" w:color="auto" w:fill="7030A0"/>
          </w:tcPr>
          <w:p w:rsidR="0019164B" w:rsidRDefault="0019164B" w:rsidP="00551D5E"/>
        </w:tc>
      </w:tr>
      <w:tr w:rsidR="0019164B" w:rsidTr="0020756C">
        <w:tc>
          <w:tcPr>
            <w:tcW w:w="682" w:type="dxa"/>
            <w:gridSpan w:val="2"/>
            <w:vMerge/>
            <w:shd w:val="clear" w:color="auto" w:fill="auto"/>
          </w:tcPr>
          <w:p w:rsidR="0019164B" w:rsidRDefault="0019164B" w:rsidP="00551D5E"/>
        </w:tc>
        <w:tc>
          <w:tcPr>
            <w:tcW w:w="2687" w:type="dxa"/>
            <w:shd w:val="clear" w:color="auto" w:fill="E20894"/>
          </w:tcPr>
          <w:p w:rsidR="0019164B" w:rsidRDefault="0019164B" w:rsidP="00551D5E"/>
        </w:tc>
        <w:tc>
          <w:tcPr>
            <w:tcW w:w="2693" w:type="dxa"/>
            <w:shd w:val="clear" w:color="auto" w:fill="FF0000"/>
          </w:tcPr>
          <w:p w:rsidR="0019164B" w:rsidRDefault="0019164B" w:rsidP="00551D5E">
            <w:r>
              <w:t>Repeat a vocalisation if an adult doesn’t understand.</w:t>
            </w:r>
          </w:p>
        </w:tc>
        <w:tc>
          <w:tcPr>
            <w:tcW w:w="2551" w:type="dxa"/>
            <w:shd w:val="clear" w:color="auto" w:fill="FFFF00"/>
          </w:tcPr>
          <w:p w:rsidR="0019164B" w:rsidRPr="00C447E6" w:rsidRDefault="0019164B" w:rsidP="00551D5E">
            <w:r>
              <w:t>Begin to use pronouns; I, me etc.</w:t>
            </w:r>
          </w:p>
        </w:tc>
        <w:tc>
          <w:tcPr>
            <w:tcW w:w="2410" w:type="dxa"/>
            <w:shd w:val="clear" w:color="auto" w:fill="2E74B5" w:themeFill="accent1" w:themeFillShade="BF"/>
          </w:tcPr>
          <w:p w:rsidR="0019164B" w:rsidRPr="00C447E6" w:rsidRDefault="0019164B" w:rsidP="00551D5E">
            <w:r>
              <w:t>Use possessives e.g. bob’s coat.</w:t>
            </w:r>
          </w:p>
        </w:tc>
        <w:tc>
          <w:tcPr>
            <w:tcW w:w="2410" w:type="dxa"/>
            <w:shd w:val="clear" w:color="auto" w:fill="00B050"/>
          </w:tcPr>
          <w:p w:rsidR="0019164B" w:rsidRDefault="0019164B" w:rsidP="00551D5E"/>
        </w:tc>
        <w:tc>
          <w:tcPr>
            <w:tcW w:w="2410" w:type="dxa"/>
            <w:shd w:val="clear" w:color="auto" w:fill="ED7D31" w:themeFill="accent2"/>
          </w:tcPr>
          <w:p w:rsidR="0019164B" w:rsidRDefault="0019164B" w:rsidP="00551D5E"/>
        </w:tc>
        <w:tc>
          <w:tcPr>
            <w:tcW w:w="2409" w:type="dxa"/>
            <w:shd w:val="clear" w:color="auto" w:fill="33CCFF"/>
          </w:tcPr>
          <w:p w:rsidR="0019164B" w:rsidRDefault="0019164B" w:rsidP="00551D5E"/>
        </w:tc>
        <w:tc>
          <w:tcPr>
            <w:tcW w:w="2410" w:type="dxa"/>
            <w:shd w:val="clear" w:color="auto" w:fill="7030A0"/>
          </w:tcPr>
          <w:p w:rsidR="0019164B" w:rsidRDefault="0019164B" w:rsidP="00551D5E"/>
        </w:tc>
      </w:tr>
      <w:tr w:rsidR="0019164B" w:rsidTr="0020756C">
        <w:tc>
          <w:tcPr>
            <w:tcW w:w="682" w:type="dxa"/>
            <w:gridSpan w:val="2"/>
            <w:vMerge/>
            <w:shd w:val="clear" w:color="auto" w:fill="auto"/>
          </w:tcPr>
          <w:p w:rsidR="0019164B" w:rsidRDefault="0019164B" w:rsidP="00551D5E"/>
        </w:tc>
        <w:tc>
          <w:tcPr>
            <w:tcW w:w="2687" w:type="dxa"/>
            <w:shd w:val="clear" w:color="auto" w:fill="E20894"/>
          </w:tcPr>
          <w:p w:rsidR="0019164B" w:rsidRDefault="0019164B" w:rsidP="00551D5E"/>
        </w:tc>
        <w:tc>
          <w:tcPr>
            <w:tcW w:w="2693" w:type="dxa"/>
            <w:shd w:val="clear" w:color="auto" w:fill="FF0000"/>
          </w:tcPr>
          <w:p w:rsidR="0019164B" w:rsidRDefault="0019164B" w:rsidP="00551D5E">
            <w:r>
              <w:t xml:space="preserve">Use sounds in play e.g. </w:t>
            </w:r>
            <w:proofErr w:type="spellStart"/>
            <w:r>
              <w:t>aahh</w:t>
            </w:r>
            <w:proofErr w:type="spellEnd"/>
            <w:r>
              <w:t xml:space="preserve"> when cuddling a toy or </w:t>
            </w:r>
            <w:proofErr w:type="spellStart"/>
            <w:r>
              <w:t>brrm</w:t>
            </w:r>
            <w:proofErr w:type="spellEnd"/>
            <w:r>
              <w:t xml:space="preserve"> with a car.</w:t>
            </w:r>
          </w:p>
        </w:tc>
        <w:tc>
          <w:tcPr>
            <w:tcW w:w="2551" w:type="dxa"/>
            <w:shd w:val="clear" w:color="auto" w:fill="FFFF00"/>
          </w:tcPr>
          <w:p w:rsidR="0019164B" w:rsidRPr="00C447E6" w:rsidRDefault="0019164B" w:rsidP="00551D5E"/>
        </w:tc>
        <w:tc>
          <w:tcPr>
            <w:tcW w:w="2410" w:type="dxa"/>
            <w:shd w:val="clear" w:color="auto" w:fill="2E74B5" w:themeFill="accent1" w:themeFillShade="BF"/>
          </w:tcPr>
          <w:p w:rsidR="0019164B" w:rsidRPr="00C447E6" w:rsidRDefault="0019164B" w:rsidP="00551D5E">
            <w:r>
              <w:t>Begin to answer ‘how’ and ‘why’ questions. – may only be one word.</w:t>
            </w:r>
          </w:p>
        </w:tc>
        <w:tc>
          <w:tcPr>
            <w:tcW w:w="2410" w:type="dxa"/>
            <w:shd w:val="clear" w:color="auto" w:fill="00B050"/>
          </w:tcPr>
          <w:p w:rsidR="0019164B" w:rsidRDefault="0019164B" w:rsidP="00551D5E"/>
        </w:tc>
        <w:tc>
          <w:tcPr>
            <w:tcW w:w="2410" w:type="dxa"/>
            <w:shd w:val="clear" w:color="auto" w:fill="ED7D31" w:themeFill="accent2"/>
          </w:tcPr>
          <w:p w:rsidR="0019164B" w:rsidRDefault="0019164B" w:rsidP="00551D5E"/>
        </w:tc>
        <w:tc>
          <w:tcPr>
            <w:tcW w:w="2409" w:type="dxa"/>
            <w:shd w:val="clear" w:color="auto" w:fill="33CCFF"/>
          </w:tcPr>
          <w:p w:rsidR="0019164B" w:rsidRDefault="0019164B" w:rsidP="00551D5E"/>
        </w:tc>
        <w:tc>
          <w:tcPr>
            <w:tcW w:w="2410" w:type="dxa"/>
            <w:shd w:val="clear" w:color="auto" w:fill="7030A0"/>
          </w:tcPr>
          <w:p w:rsidR="0019164B" w:rsidRDefault="0019164B" w:rsidP="00551D5E"/>
        </w:tc>
      </w:tr>
      <w:tr w:rsidR="0019164B" w:rsidTr="0020756C">
        <w:tc>
          <w:tcPr>
            <w:tcW w:w="682" w:type="dxa"/>
            <w:gridSpan w:val="2"/>
            <w:vMerge/>
            <w:shd w:val="clear" w:color="auto" w:fill="auto"/>
          </w:tcPr>
          <w:p w:rsidR="0019164B" w:rsidRDefault="0019164B" w:rsidP="00551D5E"/>
        </w:tc>
        <w:tc>
          <w:tcPr>
            <w:tcW w:w="2687" w:type="dxa"/>
            <w:shd w:val="clear" w:color="auto" w:fill="E20894"/>
          </w:tcPr>
          <w:p w:rsidR="0019164B" w:rsidRDefault="0019164B" w:rsidP="00551D5E"/>
        </w:tc>
        <w:tc>
          <w:tcPr>
            <w:tcW w:w="2693" w:type="dxa"/>
            <w:shd w:val="clear" w:color="auto" w:fill="FF0000"/>
          </w:tcPr>
          <w:p w:rsidR="0019164B" w:rsidRDefault="0019164B" w:rsidP="00551D5E">
            <w:r>
              <w:t>Use single words, signs or symbols for objects.</w:t>
            </w:r>
          </w:p>
        </w:tc>
        <w:tc>
          <w:tcPr>
            <w:tcW w:w="2551" w:type="dxa"/>
            <w:shd w:val="clear" w:color="auto" w:fill="FFFF00"/>
          </w:tcPr>
          <w:p w:rsidR="0019164B" w:rsidRPr="00C447E6" w:rsidRDefault="0019164B" w:rsidP="00551D5E"/>
        </w:tc>
        <w:tc>
          <w:tcPr>
            <w:tcW w:w="2410" w:type="dxa"/>
            <w:shd w:val="clear" w:color="auto" w:fill="2E74B5" w:themeFill="accent1" w:themeFillShade="BF"/>
          </w:tcPr>
          <w:p w:rsidR="0019164B" w:rsidRPr="00C447E6" w:rsidRDefault="0019164B" w:rsidP="00551D5E"/>
        </w:tc>
        <w:tc>
          <w:tcPr>
            <w:tcW w:w="2410" w:type="dxa"/>
            <w:shd w:val="clear" w:color="auto" w:fill="00B050"/>
          </w:tcPr>
          <w:p w:rsidR="0019164B" w:rsidRDefault="0019164B" w:rsidP="00551D5E"/>
        </w:tc>
        <w:tc>
          <w:tcPr>
            <w:tcW w:w="2410" w:type="dxa"/>
            <w:shd w:val="clear" w:color="auto" w:fill="ED7D31" w:themeFill="accent2"/>
          </w:tcPr>
          <w:p w:rsidR="0019164B" w:rsidRDefault="0019164B" w:rsidP="00551D5E"/>
        </w:tc>
        <w:tc>
          <w:tcPr>
            <w:tcW w:w="2409" w:type="dxa"/>
            <w:shd w:val="clear" w:color="auto" w:fill="33CCFF"/>
          </w:tcPr>
          <w:p w:rsidR="0019164B" w:rsidRDefault="0019164B" w:rsidP="00551D5E"/>
        </w:tc>
        <w:tc>
          <w:tcPr>
            <w:tcW w:w="2410" w:type="dxa"/>
            <w:shd w:val="clear" w:color="auto" w:fill="7030A0"/>
          </w:tcPr>
          <w:p w:rsidR="0019164B" w:rsidRDefault="0019164B" w:rsidP="00551D5E"/>
        </w:tc>
      </w:tr>
      <w:tr w:rsidR="0019164B" w:rsidTr="0020756C">
        <w:tc>
          <w:tcPr>
            <w:tcW w:w="682" w:type="dxa"/>
            <w:gridSpan w:val="2"/>
            <w:vMerge/>
            <w:shd w:val="clear" w:color="auto" w:fill="auto"/>
          </w:tcPr>
          <w:p w:rsidR="0019164B" w:rsidRDefault="0019164B" w:rsidP="00551D5E"/>
        </w:tc>
        <w:tc>
          <w:tcPr>
            <w:tcW w:w="2687" w:type="dxa"/>
            <w:shd w:val="clear" w:color="auto" w:fill="E20894"/>
          </w:tcPr>
          <w:p w:rsidR="0019164B" w:rsidRDefault="0019164B" w:rsidP="00551D5E"/>
        </w:tc>
        <w:tc>
          <w:tcPr>
            <w:tcW w:w="2693" w:type="dxa"/>
            <w:shd w:val="clear" w:color="auto" w:fill="FF0000"/>
          </w:tcPr>
          <w:p w:rsidR="0019164B" w:rsidRDefault="0019164B" w:rsidP="00551D5E"/>
        </w:tc>
        <w:tc>
          <w:tcPr>
            <w:tcW w:w="2551" w:type="dxa"/>
            <w:shd w:val="clear" w:color="auto" w:fill="FFFF00"/>
          </w:tcPr>
          <w:p w:rsidR="0019164B" w:rsidRPr="00C447E6" w:rsidRDefault="0019164B" w:rsidP="00551D5E"/>
        </w:tc>
        <w:tc>
          <w:tcPr>
            <w:tcW w:w="2410" w:type="dxa"/>
            <w:shd w:val="clear" w:color="auto" w:fill="2E74B5" w:themeFill="accent1" w:themeFillShade="BF"/>
          </w:tcPr>
          <w:p w:rsidR="0019164B" w:rsidRPr="00C447E6" w:rsidRDefault="0019164B" w:rsidP="00551D5E"/>
        </w:tc>
        <w:tc>
          <w:tcPr>
            <w:tcW w:w="2410" w:type="dxa"/>
            <w:shd w:val="clear" w:color="auto" w:fill="00B050"/>
          </w:tcPr>
          <w:p w:rsidR="0019164B" w:rsidRDefault="0019164B" w:rsidP="00551D5E"/>
        </w:tc>
        <w:tc>
          <w:tcPr>
            <w:tcW w:w="2410" w:type="dxa"/>
            <w:shd w:val="clear" w:color="auto" w:fill="ED7D31" w:themeFill="accent2"/>
          </w:tcPr>
          <w:p w:rsidR="0019164B" w:rsidRDefault="0019164B" w:rsidP="00551D5E"/>
        </w:tc>
        <w:tc>
          <w:tcPr>
            <w:tcW w:w="2409" w:type="dxa"/>
            <w:shd w:val="clear" w:color="auto" w:fill="33CCFF"/>
          </w:tcPr>
          <w:p w:rsidR="0019164B" w:rsidRDefault="0019164B" w:rsidP="00551D5E"/>
        </w:tc>
        <w:tc>
          <w:tcPr>
            <w:tcW w:w="2410" w:type="dxa"/>
            <w:shd w:val="clear" w:color="auto" w:fill="7030A0"/>
          </w:tcPr>
          <w:p w:rsidR="0019164B" w:rsidRDefault="0019164B" w:rsidP="00551D5E"/>
        </w:tc>
      </w:tr>
    </w:tbl>
    <w:p w:rsidR="00082552" w:rsidRDefault="00082552"/>
    <w:p w:rsidR="00A135F9" w:rsidRDefault="00A135F9" w:rsidP="0015349D">
      <w:pPr>
        <w:rPr>
          <w:u w:val="single"/>
        </w:rPr>
      </w:pPr>
    </w:p>
    <w:p w:rsidR="00A135F9" w:rsidRDefault="00A135F9" w:rsidP="0015349D">
      <w:pPr>
        <w:rPr>
          <w:u w:val="single"/>
        </w:rPr>
      </w:pPr>
    </w:p>
    <w:p w:rsidR="0015349D" w:rsidRPr="0015349D" w:rsidRDefault="0015349D" w:rsidP="0015349D"/>
    <w:p w:rsidR="0015349D" w:rsidRDefault="0015349D"/>
    <w:p w:rsidR="0015349D" w:rsidRDefault="0015349D"/>
    <w:sectPr w:rsidR="0015349D" w:rsidSect="00A135F9">
      <w:headerReference w:type="default" r:id="rId9"/>
      <w:footerReference w:type="default" r:id="rId1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A61" w:rsidRDefault="005F5A61" w:rsidP="007E374E">
      <w:pPr>
        <w:spacing w:after="0" w:line="240" w:lineRule="auto"/>
      </w:pPr>
      <w:r>
        <w:separator/>
      </w:r>
    </w:p>
  </w:endnote>
  <w:endnote w:type="continuationSeparator" w:id="0">
    <w:p w:rsidR="005F5A61" w:rsidRDefault="005F5A61" w:rsidP="007E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138237"/>
      <w:docPartObj>
        <w:docPartGallery w:val="Page Numbers (Bottom of Page)"/>
        <w:docPartUnique/>
      </w:docPartObj>
    </w:sdtPr>
    <w:sdtEndPr>
      <w:rPr>
        <w:noProof/>
      </w:rPr>
    </w:sdtEndPr>
    <w:sdtContent>
      <w:p w:rsidR="00015CB3" w:rsidRDefault="00015CB3">
        <w:pPr>
          <w:pStyle w:val="Footer"/>
          <w:jc w:val="right"/>
        </w:pPr>
        <w:r>
          <w:fldChar w:fldCharType="begin"/>
        </w:r>
        <w:r>
          <w:instrText xml:space="preserve"> PAGE   \* MERGEFORMAT </w:instrText>
        </w:r>
        <w:r>
          <w:fldChar w:fldCharType="separate"/>
        </w:r>
        <w:r w:rsidR="00A327A9">
          <w:rPr>
            <w:noProof/>
          </w:rPr>
          <w:t>2</w:t>
        </w:r>
        <w:r>
          <w:rPr>
            <w:noProof/>
          </w:rPr>
          <w:fldChar w:fldCharType="end"/>
        </w:r>
      </w:p>
    </w:sdtContent>
  </w:sdt>
  <w:p w:rsidR="00015CB3" w:rsidRDefault="00015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A61" w:rsidRDefault="005F5A61" w:rsidP="007E374E">
      <w:pPr>
        <w:spacing w:after="0" w:line="240" w:lineRule="auto"/>
      </w:pPr>
      <w:r>
        <w:separator/>
      </w:r>
    </w:p>
  </w:footnote>
  <w:footnote w:type="continuationSeparator" w:id="0">
    <w:p w:rsidR="005F5A61" w:rsidRDefault="005F5A61" w:rsidP="007E3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8525"/>
      <w:gridCol w:w="2636"/>
    </w:tblGrid>
    <w:tr w:rsidR="00015CB3">
      <w:trPr>
        <w:trHeight w:val="288"/>
      </w:trPr>
      <w:sdt>
        <w:sdtPr>
          <w:rPr>
            <w:rFonts w:asciiTheme="majorHAnsi" w:eastAsiaTheme="majorEastAsia" w:hAnsiTheme="majorHAnsi" w:cstheme="majorBidi"/>
            <w:b/>
            <w:i/>
            <w:color w:val="FF0000"/>
            <w:sz w:val="28"/>
            <w:szCs w:val="36"/>
          </w:rPr>
          <w:alias w:val="Title"/>
          <w:id w:val="77761602"/>
          <w:placeholder>
            <w:docPart w:val="E35695A54D7C4D1CACF571BBF3B550B0"/>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015CB3" w:rsidRDefault="009733C4" w:rsidP="009733C4">
              <w:pPr>
                <w:pStyle w:val="Header"/>
                <w:jc w:val="right"/>
                <w:rPr>
                  <w:rFonts w:asciiTheme="majorHAnsi" w:eastAsiaTheme="majorEastAsia" w:hAnsiTheme="majorHAnsi" w:cstheme="majorBidi"/>
                  <w:sz w:val="36"/>
                  <w:szCs w:val="36"/>
                </w:rPr>
              </w:pPr>
              <w:r w:rsidRPr="008E066F">
                <w:rPr>
                  <w:rFonts w:asciiTheme="majorHAnsi" w:eastAsiaTheme="majorEastAsia" w:hAnsiTheme="majorHAnsi" w:cstheme="majorBidi"/>
                  <w:b/>
                  <w:i/>
                  <w:color w:val="FF0000"/>
                  <w:sz w:val="28"/>
                  <w:szCs w:val="36"/>
                </w:rPr>
                <w:t>English</w:t>
              </w:r>
              <w:r w:rsidR="00015CB3" w:rsidRPr="008E066F">
                <w:rPr>
                  <w:rFonts w:asciiTheme="majorHAnsi" w:eastAsiaTheme="majorEastAsia" w:hAnsiTheme="majorHAnsi" w:cstheme="majorBidi"/>
                  <w:b/>
                  <w:i/>
                  <w:color w:val="FF0000"/>
                  <w:sz w:val="28"/>
                  <w:szCs w:val="36"/>
                </w:rPr>
                <w:t xml:space="preserve"> Skills Curriculum Coverage</w:t>
              </w:r>
              <w:r w:rsidR="00140FB8" w:rsidRPr="008E066F">
                <w:rPr>
                  <w:rFonts w:asciiTheme="majorHAnsi" w:eastAsiaTheme="majorEastAsia" w:hAnsiTheme="majorHAnsi" w:cstheme="majorBidi"/>
                  <w:b/>
                  <w:i/>
                  <w:color w:val="FF0000"/>
                  <w:sz w:val="28"/>
                  <w:szCs w:val="36"/>
                </w:rPr>
                <w:t xml:space="preserve"> - Communication</w:t>
              </w:r>
            </w:p>
          </w:tc>
        </w:sdtContent>
      </w:sdt>
      <w:sdt>
        <w:sdtPr>
          <w:rPr>
            <w:rFonts w:asciiTheme="majorHAnsi" w:eastAsiaTheme="majorEastAsia" w:hAnsiTheme="majorHAnsi" w:cstheme="majorBidi"/>
            <w:b/>
            <w:bCs/>
            <w:color w:val="FF0000"/>
            <w:sz w:val="28"/>
            <w:szCs w:val="36"/>
            <w14:shadow w14:blurRad="50800" w14:dist="38100" w14:dir="2700000" w14:sx="100000" w14:sy="100000" w14:kx="0" w14:ky="0" w14:algn="tl">
              <w14:srgbClr w14:val="000000">
                <w14:alpha w14:val="60000"/>
              </w14:srgbClr>
            </w14:shadow>
            <w14:numForm w14:val="oldStyle"/>
          </w:rPr>
          <w:alias w:val="Year"/>
          <w:id w:val="77761609"/>
          <w:placeholder>
            <w:docPart w:val="3D92BC1F38B3444A87B6DBF86DDD2873"/>
          </w:placeholde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tc>
            <w:tcPr>
              <w:tcW w:w="1105" w:type="dxa"/>
            </w:tcPr>
            <w:p w:rsidR="00015CB3" w:rsidRDefault="00015CB3" w:rsidP="00F058C4">
              <w:pPr>
                <w:pStyle w:val="Header"/>
                <w:rPr>
                  <w:rFonts w:asciiTheme="majorHAnsi" w:eastAsiaTheme="majorEastAsia" w:hAnsiTheme="majorHAnsi" w:cstheme="majorBidi"/>
                  <w:b/>
                  <w:bCs/>
                  <w:color w:val="5B9BD5" w:themeColor="accent1"/>
                  <w:sz w:val="36"/>
                  <w:szCs w:val="36"/>
                  <w14:numForm w14:val="oldStyle"/>
                </w:rPr>
              </w:pPr>
              <w:r w:rsidRPr="008E066F">
                <w:rPr>
                  <w:rFonts w:asciiTheme="majorHAnsi" w:eastAsiaTheme="majorEastAsia" w:hAnsiTheme="majorHAnsi" w:cstheme="majorBidi"/>
                  <w:b/>
                  <w:bCs/>
                  <w:color w:val="FF0000"/>
                  <w:sz w:val="28"/>
                  <w:szCs w:val="36"/>
                  <w14:shadow w14:blurRad="50800" w14:dist="38100" w14:dir="2700000" w14:sx="100000" w14:sy="100000" w14:kx="0" w14:ky="0" w14:algn="tl">
                    <w14:srgbClr w14:val="000000">
                      <w14:alpha w14:val="60000"/>
                    </w14:srgbClr>
                  </w14:shadow>
                  <w14:numForm w14:val="oldStyle"/>
                </w:rPr>
                <w:t>2020</w:t>
              </w:r>
            </w:p>
          </w:tc>
        </w:sdtContent>
      </w:sdt>
    </w:tr>
  </w:tbl>
  <w:p w:rsidR="00015CB3" w:rsidRDefault="00015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63"/>
    <w:rsid w:val="00011323"/>
    <w:rsid w:val="00015CB3"/>
    <w:rsid w:val="00016800"/>
    <w:rsid w:val="00033345"/>
    <w:rsid w:val="00045B63"/>
    <w:rsid w:val="00050565"/>
    <w:rsid w:val="0005292A"/>
    <w:rsid w:val="00061701"/>
    <w:rsid w:val="00062AED"/>
    <w:rsid w:val="00064CB2"/>
    <w:rsid w:val="000675EC"/>
    <w:rsid w:val="00082176"/>
    <w:rsid w:val="00082552"/>
    <w:rsid w:val="0008382F"/>
    <w:rsid w:val="000B0E98"/>
    <w:rsid w:val="000B27CB"/>
    <w:rsid w:val="000C2BFA"/>
    <w:rsid w:val="000C3C26"/>
    <w:rsid w:val="000C5DC1"/>
    <w:rsid w:val="000D1941"/>
    <w:rsid w:val="000D591F"/>
    <w:rsid w:val="000F0BF7"/>
    <w:rsid w:val="000F1538"/>
    <w:rsid w:val="000F2FE5"/>
    <w:rsid w:val="0010520F"/>
    <w:rsid w:val="00116840"/>
    <w:rsid w:val="0012487E"/>
    <w:rsid w:val="00125F9F"/>
    <w:rsid w:val="00135A59"/>
    <w:rsid w:val="00137B2D"/>
    <w:rsid w:val="00140FB8"/>
    <w:rsid w:val="0014553B"/>
    <w:rsid w:val="0014600F"/>
    <w:rsid w:val="0015349D"/>
    <w:rsid w:val="0016124A"/>
    <w:rsid w:val="0018116B"/>
    <w:rsid w:val="001825B4"/>
    <w:rsid w:val="00186B8A"/>
    <w:rsid w:val="0019164B"/>
    <w:rsid w:val="001A3955"/>
    <w:rsid w:val="001A5753"/>
    <w:rsid w:val="001D4CCC"/>
    <w:rsid w:val="001D75BD"/>
    <w:rsid w:val="001E4B63"/>
    <w:rsid w:val="001F09CA"/>
    <w:rsid w:val="001F2E13"/>
    <w:rsid w:val="00205CDD"/>
    <w:rsid w:val="0020756C"/>
    <w:rsid w:val="00207626"/>
    <w:rsid w:val="002103D7"/>
    <w:rsid w:val="002131C2"/>
    <w:rsid w:val="00214A7A"/>
    <w:rsid w:val="00242A5B"/>
    <w:rsid w:val="00256A3A"/>
    <w:rsid w:val="00263BEF"/>
    <w:rsid w:val="00270BFB"/>
    <w:rsid w:val="00272C36"/>
    <w:rsid w:val="00274558"/>
    <w:rsid w:val="0028256A"/>
    <w:rsid w:val="00286161"/>
    <w:rsid w:val="00293CE9"/>
    <w:rsid w:val="002961BC"/>
    <w:rsid w:val="002B3EFF"/>
    <w:rsid w:val="002B6A01"/>
    <w:rsid w:val="002C539A"/>
    <w:rsid w:val="002C609F"/>
    <w:rsid w:val="00300E40"/>
    <w:rsid w:val="00310F23"/>
    <w:rsid w:val="00314E3A"/>
    <w:rsid w:val="00315D8D"/>
    <w:rsid w:val="00322A88"/>
    <w:rsid w:val="00333517"/>
    <w:rsid w:val="0033503C"/>
    <w:rsid w:val="00337804"/>
    <w:rsid w:val="0036213B"/>
    <w:rsid w:val="00363F67"/>
    <w:rsid w:val="00380EE9"/>
    <w:rsid w:val="00383957"/>
    <w:rsid w:val="00384AA7"/>
    <w:rsid w:val="003A4ABE"/>
    <w:rsid w:val="003B02D5"/>
    <w:rsid w:val="003D2294"/>
    <w:rsid w:val="003E3D36"/>
    <w:rsid w:val="003E41B0"/>
    <w:rsid w:val="003E6902"/>
    <w:rsid w:val="003F6F46"/>
    <w:rsid w:val="00414BCA"/>
    <w:rsid w:val="00414E58"/>
    <w:rsid w:val="00420157"/>
    <w:rsid w:val="00447189"/>
    <w:rsid w:val="00466F36"/>
    <w:rsid w:val="00472607"/>
    <w:rsid w:val="00494118"/>
    <w:rsid w:val="004959AC"/>
    <w:rsid w:val="004B0C33"/>
    <w:rsid w:val="004C24B3"/>
    <w:rsid w:val="004C6B6B"/>
    <w:rsid w:val="004D77EE"/>
    <w:rsid w:val="004E2C25"/>
    <w:rsid w:val="004E62F7"/>
    <w:rsid w:val="005246D6"/>
    <w:rsid w:val="00536548"/>
    <w:rsid w:val="00551D5E"/>
    <w:rsid w:val="00563729"/>
    <w:rsid w:val="00566AE4"/>
    <w:rsid w:val="005701C6"/>
    <w:rsid w:val="005721F2"/>
    <w:rsid w:val="00595504"/>
    <w:rsid w:val="005A6FE3"/>
    <w:rsid w:val="005C3F8B"/>
    <w:rsid w:val="005E5485"/>
    <w:rsid w:val="005F229D"/>
    <w:rsid w:val="005F57DB"/>
    <w:rsid w:val="005F5A61"/>
    <w:rsid w:val="00602A49"/>
    <w:rsid w:val="00603AFC"/>
    <w:rsid w:val="0060583A"/>
    <w:rsid w:val="006103FE"/>
    <w:rsid w:val="0062699E"/>
    <w:rsid w:val="00633E7E"/>
    <w:rsid w:val="00696F98"/>
    <w:rsid w:val="006A6657"/>
    <w:rsid w:val="006A6B1D"/>
    <w:rsid w:val="006C43F9"/>
    <w:rsid w:val="006C4FE9"/>
    <w:rsid w:val="006D1604"/>
    <w:rsid w:val="006D2784"/>
    <w:rsid w:val="006D4491"/>
    <w:rsid w:val="006D78D5"/>
    <w:rsid w:val="006E3FA9"/>
    <w:rsid w:val="006F44CA"/>
    <w:rsid w:val="007026D1"/>
    <w:rsid w:val="0073424A"/>
    <w:rsid w:val="00744928"/>
    <w:rsid w:val="0074561D"/>
    <w:rsid w:val="00746D57"/>
    <w:rsid w:val="00750F30"/>
    <w:rsid w:val="00755B10"/>
    <w:rsid w:val="007832C1"/>
    <w:rsid w:val="007B1C9D"/>
    <w:rsid w:val="007B43BB"/>
    <w:rsid w:val="007C74A0"/>
    <w:rsid w:val="007E374E"/>
    <w:rsid w:val="00816B0E"/>
    <w:rsid w:val="00824F9F"/>
    <w:rsid w:val="0083555B"/>
    <w:rsid w:val="008370D0"/>
    <w:rsid w:val="00842B40"/>
    <w:rsid w:val="008475DD"/>
    <w:rsid w:val="00852086"/>
    <w:rsid w:val="00856D30"/>
    <w:rsid w:val="00857F66"/>
    <w:rsid w:val="008603B5"/>
    <w:rsid w:val="00860E3F"/>
    <w:rsid w:val="008668BB"/>
    <w:rsid w:val="008741EA"/>
    <w:rsid w:val="00881C58"/>
    <w:rsid w:val="00885F2F"/>
    <w:rsid w:val="008864DE"/>
    <w:rsid w:val="00892FE1"/>
    <w:rsid w:val="008960D1"/>
    <w:rsid w:val="008A3056"/>
    <w:rsid w:val="008C0463"/>
    <w:rsid w:val="008C15E5"/>
    <w:rsid w:val="008C5DA1"/>
    <w:rsid w:val="008D1623"/>
    <w:rsid w:val="008D2593"/>
    <w:rsid w:val="008E066F"/>
    <w:rsid w:val="008F1C49"/>
    <w:rsid w:val="008F3AC9"/>
    <w:rsid w:val="008F3C3C"/>
    <w:rsid w:val="0090404F"/>
    <w:rsid w:val="00916777"/>
    <w:rsid w:val="00923F46"/>
    <w:rsid w:val="009263BB"/>
    <w:rsid w:val="009277DC"/>
    <w:rsid w:val="009303FD"/>
    <w:rsid w:val="00940450"/>
    <w:rsid w:val="009612CD"/>
    <w:rsid w:val="00961D18"/>
    <w:rsid w:val="00967FCB"/>
    <w:rsid w:val="00970250"/>
    <w:rsid w:val="00971F0F"/>
    <w:rsid w:val="009733C4"/>
    <w:rsid w:val="009B2DF4"/>
    <w:rsid w:val="009B4665"/>
    <w:rsid w:val="009D1FBF"/>
    <w:rsid w:val="009D223B"/>
    <w:rsid w:val="009E39E7"/>
    <w:rsid w:val="00A11AF8"/>
    <w:rsid w:val="00A135F9"/>
    <w:rsid w:val="00A263C8"/>
    <w:rsid w:val="00A30B99"/>
    <w:rsid w:val="00A327A9"/>
    <w:rsid w:val="00A413D5"/>
    <w:rsid w:val="00A47441"/>
    <w:rsid w:val="00A53409"/>
    <w:rsid w:val="00A61F0A"/>
    <w:rsid w:val="00A62D2A"/>
    <w:rsid w:val="00A732E4"/>
    <w:rsid w:val="00A7692D"/>
    <w:rsid w:val="00A92DF6"/>
    <w:rsid w:val="00A947B1"/>
    <w:rsid w:val="00A97BD0"/>
    <w:rsid w:val="00AA2043"/>
    <w:rsid w:val="00AA64C7"/>
    <w:rsid w:val="00AD141F"/>
    <w:rsid w:val="00AE1572"/>
    <w:rsid w:val="00AE3903"/>
    <w:rsid w:val="00AF47C7"/>
    <w:rsid w:val="00AF7A29"/>
    <w:rsid w:val="00B2701D"/>
    <w:rsid w:val="00B3750C"/>
    <w:rsid w:val="00B452DE"/>
    <w:rsid w:val="00B45515"/>
    <w:rsid w:val="00B60DD9"/>
    <w:rsid w:val="00B675EB"/>
    <w:rsid w:val="00B6792B"/>
    <w:rsid w:val="00B74179"/>
    <w:rsid w:val="00B74A02"/>
    <w:rsid w:val="00B74C7E"/>
    <w:rsid w:val="00B75F7A"/>
    <w:rsid w:val="00B90BA2"/>
    <w:rsid w:val="00B91AD2"/>
    <w:rsid w:val="00BA61BC"/>
    <w:rsid w:val="00BB1F33"/>
    <w:rsid w:val="00BB70A9"/>
    <w:rsid w:val="00BD4484"/>
    <w:rsid w:val="00BF14D9"/>
    <w:rsid w:val="00C0148C"/>
    <w:rsid w:val="00C01D07"/>
    <w:rsid w:val="00C01E18"/>
    <w:rsid w:val="00C02270"/>
    <w:rsid w:val="00C13FCC"/>
    <w:rsid w:val="00C169B4"/>
    <w:rsid w:val="00C16A13"/>
    <w:rsid w:val="00C447E6"/>
    <w:rsid w:val="00C47D5C"/>
    <w:rsid w:val="00C65E26"/>
    <w:rsid w:val="00C77461"/>
    <w:rsid w:val="00C8755E"/>
    <w:rsid w:val="00CC5B83"/>
    <w:rsid w:val="00D02C43"/>
    <w:rsid w:val="00D15236"/>
    <w:rsid w:val="00D164DB"/>
    <w:rsid w:val="00D2408F"/>
    <w:rsid w:val="00D3640C"/>
    <w:rsid w:val="00D37EDC"/>
    <w:rsid w:val="00D470D2"/>
    <w:rsid w:val="00D5595C"/>
    <w:rsid w:val="00D55FD5"/>
    <w:rsid w:val="00D66E88"/>
    <w:rsid w:val="00D703D7"/>
    <w:rsid w:val="00D710E9"/>
    <w:rsid w:val="00D75037"/>
    <w:rsid w:val="00D872FF"/>
    <w:rsid w:val="00D90BE6"/>
    <w:rsid w:val="00D92D4C"/>
    <w:rsid w:val="00D94325"/>
    <w:rsid w:val="00DA5CC3"/>
    <w:rsid w:val="00DA7DE1"/>
    <w:rsid w:val="00DB15BA"/>
    <w:rsid w:val="00DB4636"/>
    <w:rsid w:val="00DB4EC7"/>
    <w:rsid w:val="00DC247C"/>
    <w:rsid w:val="00DC4658"/>
    <w:rsid w:val="00DD1B75"/>
    <w:rsid w:val="00DE0E15"/>
    <w:rsid w:val="00DE4F56"/>
    <w:rsid w:val="00DF1370"/>
    <w:rsid w:val="00DF2C3B"/>
    <w:rsid w:val="00E14FAB"/>
    <w:rsid w:val="00E24DAD"/>
    <w:rsid w:val="00E63BF5"/>
    <w:rsid w:val="00E9433B"/>
    <w:rsid w:val="00E953D0"/>
    <w:rsid w:val="00E96061"/>
    <w:rsid w:val="00E97352"/>
    <w:rsid w:val="00EC3823"/>
    <w:rsid w:val="00ED6BDA"/>
    <w:rsid w:val="00EE02F7"/>
    <w:rsid w:val="00EE0612"/>
    <w:rsid w:val="00EE23C7"/>
    <w:rsid w:val="00F058C4"/>
    <w:rsid w:val="00F1036E"/>
    <w:rsid w:val="00F15CBB"/>
    <w:rsid w:val="00F34721"/>
    <w:rsid w:val="00F34B94"/>
    <w:rsid w:val="00F35D31"/>
    <w:rsid w:val="00F46DDC"/>
    <w:rsid w:val="00F6157E"/>
    <w:rsid w:val="00F6193A"/>
    <w:rsid w:val="00F85335"/>
    <w:rsid w:val="00F87AFB"/>
    <w:rsid w:val="00FA21ED"/>
    <w:rsid w:val="00FA6DC3"/>
    <w:rsid w:val="00FC7629"/>
    <w:rsid w:val="00FF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74E"/>
  </w:style>
  <w:style w:type="paragraph" w:styleId="Footer">
    <w:name w:val="footer"/>
    <w:basedOn w:val="Normal"/>
    <w:link w:val="FooterChar"/>
    <w:uiPriority w:val="99"/>
    <w:unhideWhenUsed/>
    <w:rsid w:val="007E3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74E"/>
  </w:style>
  <w:style w:type="paragraph" w:styleId="BalloonText">
    <w:name w:val="Balloon Text"/>
    <w:basedOn w:val="Normal"/>
    <w:link w:val="BalloonTextChar"/>
    <w:uiPriority w:val="99"/>
    <w:semiHidden/>
    <w:unhideWhenUsed/>
    <w:rsid w:val="00F05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C4"/>
    <w:rPr>
      <w:rFonts w:ascii="Tahoma" w:hAnsi="Tahoma" w:cs="Tahoma"/>
      <w:sz w:val="16"/>
      <w:szCs w:val="16"/>
    </w:rPr>
  </w:style>
  <w:style w:type="character" w:styleId="Hyperlink">
    <w:name w:val="Hyperlink"/>
    <w:basedOn w:val="DefaultParagraphFont"/>
    <w:uiPriority w:val="99"/>
    <w:unhideWhenUsed/>
    <w:rsid w:val="00D470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74E"/>
  </w:style>
  <w:style w:type="paragraph" w:styleId="Footer">
    <w:name w:val="footer"/>
    <w:basedOn w:val="Normal"/>
    <w:link w:val="FooterChar"/>
    <w:uiPriority w:val="99"/>
    <w:unhideWhenUsed/>
    <w:rsid w:val="007E3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74E"/>
  </w:style>
  <w:style w:type="paragraph" w:styleId="BalloonText">
    <w:name w:val="Balloon Text"/>
    <w:basedOn w:val="Normal"/>
    <w:link w:val="BalloonTextChar"/>
    <w:uiPriority w:val="99"/>
    <w:semiHidden/>
    <w:unhideWhenUsed/>
    <w:rsid w:val="00F05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C4"/>
    <w:rPr>
      <w:rFonts w:ascii="Tahoma" w:hAnsi="Tahoma" w:cs="Tahoma"/>
      <w:sz w:val="16"/>
      <w:szCs w:val="16"/>
    </w:rPr>
  </w:style>
  <w:style w:type="character" w:styleId="Hyperlink">
    <w:name w:val="Hyperlink"/>
    <w:basedOn w:val="DefaultParagraphFont"/>
    <w:uiPriority w:val="99"/>
    <w:unhideWhenUsed/>
    <w:rsid w:val="00D47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5695A54D7C4D1CACF571BBF3B550B0"/>
        <w:category>
          <w:name w:val="General"/>
          <w:gallery w:val="placeholder"/>
        </w:category>
        <w:types>
          <w:type w:val="bbPlcHdr"/>
        </w:types>
        <w:behaviors>
          <w:behavior w:val="content"/>
        </w:behaviors>
        <w:guid w:val="{C6893EFE-606C-4723-A3F1-1C0CC0FC2C6E}"/>
      </w:docPartPr>
      <w:docPartBody>
        <w:p w:rsidR="00E0170F" w:rsidRDefault="003F6943" w:rsidP="003F6943">
          <w:pPr>
            <w:pStyle w:val="E35695A54D7C4D1CACF571BBF3B550B0"/>
          </w:pPr>
          <w:r>
            <w:rPr>
              <w:rFonts w:asciiTheme="majorHAnsi" w:eastAsiaTheme="majorEastAsia" w:hAnsiTheme="majorHAnsi" w:cstheme="majorBidi"/>
              <w:sz w:val="36"/>
              <w:szCs w:val="36"/>
            </w:rPr>
            <w:t>[Type the document title]</w:t>
          </w:r>
        </w:p>
      </w:docPartBody>
    </w:docPart>
    <w:docPart>
      <w:docPartPr>
        <w:name w:val="3D92BC1F38B3444A87B6DBF86DDD2873"/>
        <w:category>
          <w:name w:val="General"/>
          <w:gallery w:val="placeholder"/>
        </w:category>
        <w:types>
          <w:type w:val="bbPlcHdr"/>
        </w:types>
        <w:behaviors>
          <w:behavior w:val="content"/>
        </w:behaviors>
        <w:guid w:val="{D9F58581-2C4B-46B5-AC5F-5344C79F1FD2}"/>
      </w:docPartPr>
      <w:docPartBody>
        <w:p w:rsidR="00E0170F" w:rsidRDefault="003F6943" w:rsidP="003F6943">
          <w:pPr>
            <w:pStyle w:val="3D92BC1F38B3444A87B6DBF86DDD2873"/>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43"/>
    <w:rsid w:val="00090A28"/>
    <w:rsid w:val="000F769E"/>
    <w:rsid w:val="002947F1"/>
    <w:rsid w:val="003A03BE"/>
    <w:rsid w:val="003F6943"/>
    <w:rsid w:val="00501306"/>
    <w:rsid w:val="00552854"/>
    <w:rsid w:val="00582E2F"/>
    <w:rsid w:val="005D534C"/>
    <w:rsid w:val="005F3509"/>
    <w:rsid w:val="00635FEE"/>
    <w:rsid w:val="006E26E5"/>
    <w:rsid w:val="0079508B"/>
    <w:rsid w:val="007D78BE"/>
    <w:rsid w:val="007E786E"/>
    <w:rsid w:val="00837AEC"/>
    <w:rsid w:val="00891798"/>
    <w:rsid w:val="009729E8"/>
    <w:rsid w:val="009D1E22"/>
    <w:rsid w:val="009E282B"/>
    <w:rsid w:val="00A17B04"/>
    <w:rsid w:val="00A3696D"/>
    <w:rsid w:val="00A62E68"/>
    <w:rsid w:val="00A661EA"/>
    <w:rsid w:val="00AE3798"/>
    <w:rsid w:val="00B16198"/>
    <w:rsid w:val="00B26310"/>
    <w:rsid w:val="00BA5B9D"/>
    <w:rsid w:val="00C14A7D"/>
    <w:rsid w:val="00D312AB"/>
    <w:rsid w:val="00D46979"/>
    <w:rsid w:val="00D47246"/>
    <w:rsid w:val="00D643E3"/>
    <w:rsid w:val="00E0170F"/>
    <w:rsid w:val="00E1470A"/>
    <w:rsid w:val="00EB27F8"/>
    <w:rsid w:val="00EB4F50"/>
    <w:rsid w:val="00F6488B"/>
    <w:rsid w:val="00F9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5695A54D7C4D1CACF571BBF3B550B0">
    <w:name w:val="E35695A54D7C4D1CACF571BBF3B550B0"/>
    <w:rsid w:val="003F6943"/>
  </w:style>
  <w:style w:type="paragraph" w:customStyle="1" w:styleId="3D92BC1F38B3444A87B6DBF86DDD2873">
    <w:name w:val="3D92BC1F38B3444A87B6DBF86DDD2873"/>
    <w:rsid w:val="003F69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5695A54D7C4D1CACF571BBF3B550B0">
    <w:name w:val="E35695A54D7C4D1CACF571BBF3B550B0"/>
    <w:rsid w:val="003F6943"/>
  </w:style>
  <w:style w:type="paragraph" w:customStyle="1" w:styleId="3D92BC1F38B3444A87B6DBF86DDD2873">
    <w:name w:val="3D92BC1F38B3444A87B6DBF86DDD2873"/>
    <w:rsid w:val="003F6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B4F8A-34FF-40F0-86DB-8E598173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2700</TotalTime>
  <Pages>4</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English Skills Curriculum Coverage - Communication</vt:lpstr>
    </vt:vector>
  </TitlesOfParts>
  <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Skills Curriculum Coverage - Communication</dc:title>
  <dc:subject/>
  <dc:creator>Joanne Worrall</dc:creator>
  <cp:keywords/>
  <dc:description/>
  <cp:lastModifiedBy>Jo</cp:lastModifiedBy>
  <cp:revision>41</cp:revision>
  <cp:lastPrinted>2020-06-05T09:48:00Z</cp:lastPrinted>
  <dcterms:created xsi:type="dcterms:W3CDTF">2020-03-25T13:23:00Z</dcterms:created>
  <dcterms:modified xsi:type="dcterms:W3CDTF">2020-09-29T10:59:00Z</dcterms:modified>
</cp:coreProperties>
</file>